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14" w:rsidRPr="006772D3" w:rsidRDefault="00C934F0" w:rsidP="00480679">
      <w:pPr>
        <w:autoSpaceDE w:val="0"/>
        <w:autoSpaceDN w:val="0"/>
        <w:adjustRightInd w:val="0"/>
        <w:jc w:val="center"/>
        <w:rPr>
          <w:rFonts w:ascii="Arial" w:hAnsi="Arial" w:cs="Arial"/>
          <w:b/>
          <w:sz w:val="28"/>
          <w:szCs w:val="28"/>
        </w:rPr>
      </w:pPr>
      <w:r w:rsidRPr="006772D3">
        <w:rPr>
          <w:rFonts w:ascii="Arial" w:hAnsi="Arial" w:cs="Arial"/>
          <w:b/>
          <w:sz w:val="28"/>
          <w:szCs w:val="28"/>
        </w:rPr>
        <w:t>NW</w:t>
      </w:r>
      <w:r w:rsidR="00FA5A14" w:rsidRPr="006772D3">
        <w:rPr>
          <w:rFonts w:ascii="Arial" w:hAnsi="Arial" w:cs="Arial"/>
          <w:b/>
          <w:sz w:val="28"/>
          <w:szCs w:val="28"/>
        </w:rPr>
        <w:t xml:space="preserve">HPEC Learning Tour – </w:t>
      </w:r>
      <w:r w:rsidR="005F3E03" w:rsidRPr="006772D3">
        <w:rPr>
          <w:rFonts w:ascii="Arial" w:hAnsi="Arial" w:cs="Arial"/>
          <w:b/>
          <w:sz w:val="28"/>
          <w:szCs w:val="28"/>
        </w:rPr>
        <w:t>Oracle HLS Mfg site</w:t>
      </w:r>
    </w:p>
    <w:p w:rsidR="00FA5A14" w:rsidRPr="006772D3" w:rsidRDefault="00870A67" w:rsidP="005332E8">
      <w:pPr>
        <w:autoSpaceDE w:val="0"/>
        <w:autoSpaceDN w:val="0"/>
        <w:adjustRightInd w:val="0"/>
        <w:jc w:val="center"/>
        <w:rPr>
          <w:rFonts w:ascii="Arial" w:hAnsi="Arial" w:cs="Arial"/>
          <w:b/>
          <w:vertAlign w:val="superscript"/>
        </w:rPr>
      </w:pPr>
      <w:r>
        <w:rPr>
          <w:rFonts w:ascii="Arial" w:hAnsi="Arial" w:cs="Arial"/>
          <w:b/>
        </w:rPr>
        <w:t>September 20</w:t>
      </w:r>
      <w:r w:rsidR="005F3E03" w:rsidRPr="006772D3">
        <w:rPr>
          <w:rFonts w:ascii="Arial" w:hAnsi="Arial" w:cs="Arial"/>
          <w:b/>
        </w:rPr>
        <w:t>, 201</w:t>
      </w:r>
      <w:r>
        <w:rPr>
          <w:rFonts w:ascii="Arial" w:hAnsi="Arial" w:cs="Arial"/>
          <w:b/>
        </w:rPr>
        <w:t>6</w:t>
      </w:r>
    </w:p>
    <w:p w:rsidR="00F37E41" w:rsidRPr="006772D3" w:rsidRDefault="00F37E41" w:rsidP="00ED38F9">
      <w:pPr>
        <w:autoSpaceDE w:val="0"/>
        <w:autoSpaceDN w:val="0"/>
        <w:adjustRightInd w:val="0"/>
        <w:rPr>
          <w:rFonts w:ascii="Arial" w:hAnsi="Arial" w:cs="Arial"/>
          <w:b/>
        </w:rPr>
      </w:pPr>
    </w:p>
    <w:p w:rsidR="00480679" w:rsidRPr="006772D3" w:rsidRDefault="00480679" w:rsidP="00FA5A14">
      <w:pPr>
        <w:autoSpaceDE w:val="0"/>
        <w:autoSpaceDN w:val="0"/>
        <w:adjustRightInd w:val="0"/>
        <w:rPr>
          <w:rFonts w:ascii="Arial" w:hAnsi="Arial" w:cs="Arial"/>
          <w:sz w:val="20"/>
          <w:szCs w:val="20"/>
        </w:rPr>
      </w:pPr>
    </w:p>
    <w:p w:rsidR="00ED38F9" w:rsidRPr="00103EA6" w:rsidRDefault="00103EA6" w:rsidP="001F3198">
      <w:pPr>
        <w:autoSpaceDE w:val="0"/>
        <w:autoSpaceDN w:val="0"/>
        <w:adjustRightInd w:val="0"/>
        <w:jc w:val="center"/>
        <w:rPr>
          <w:rFonts w:ascii="Arial" w:hAnsi="Arial" w:cs="Arial"/>
          <w:sz w:val="22"/>
          <w:szCs w:val="22"/>
        </w:rPr>
      </w:pPr>
      <w:r w:rsidRPr="00103EA6">
        <w:rPr>
          <w:rFonts w:ascii="Arial" w:hAnsi="Arial" w:cs="Arial"/>
          <w:sz w:val="22"/>
          <w:szCs w:val="22"/>
        </w:rPr>
        <w:t>Welcome:</w:t>
      </w:r>
      <w:r w:rsidR="00FE38B1" w:rsidRPr="00103EA6">
        <w:rPr>
          <w:rFonts w:ascii="Arial" w:hAnsi="Arial" w:cs="Arial"/>
          <w:sz w:val="22"/>
          <w:szCs w:val="22"/>
        </w:rPr>
        <w:t xml:space="preserve">  </w:t>
      </w:r>
      <w:r w:rsidR="005F3E03" w:rsidRPr="00103EA6">
        <w:rPr>
          <w:rFonts w:ascii="Arial" w:hAnsi="Arial" w:cs="Arial"/>
          <w:sz w:val="22"/>
          <w:szCs w:val="22"/>
        </w:rPr>
        <w:t>Duck Pond CR</w:t>
      </w:r>
    </w:p>
    <w:p w:rsidR="00103EA6" w:rsidRDefault="00103EA6" w:rsidP="001F3198">
      <w:pPr>
        <w:autoSpaceDE w:val="0"/>
        <w:autoSpaceDN w:val="0"/>
        <w:adjustRightInd w:val="0"/>
        <w:jc w:val="center"/>
        <w:rPr>
          <w:rFonts w:ascii="Arial" w:hAnsi="Arial" w:cs="Arial"/>
          <w:sz w:val="22"/>
          <w:szCs w:val="22"/>
          <w:u w:val="single"/>
        </w:rPr>
      </w:pPr>
      <w:r w:rsidRPr="00103EA6">
        <w:rPr>
          <w:rFonts w:ascii="Arial" w:hAnsi="Arial" w:cs="Arial"/>
          <w:sz w:val="22"/>
          <w:szCs w:val="22"/>
          <w:u w:val="single"/>
        </w:rPr>
        <w:t>Report Out: Broadway CR</w:t>
      </w:r>
    </w:p>
    <w:p w:rsidR="00480679" w:rsidRPr="00103EA6" w:rsidRDefault="000F2539" w:rsidP="001F3198">
      <w:pPr>
        <w:autoSpaceDE w:val="0"/>
        <w:autoSpaceDN w:val="0"/>
        <w:adjustRightInd w:val="0"/>
        <w:jc w:val="center"/>
        <w:rPr>
          <w:rFonts w:ascii="Arial" w:hAnsi="Arial" w:cs="Arial"/>
          <w:sz w:val="22"/>
          <w:szCs w:val="22"/>
        </w:rPr>
      </w:pPr>
      <w:r w:rsidRPr="00103EA6">
        <w:rPr>
          <w:rFonts w:ascii="Arial" w:hAnsi="Arial" w:cs="Arial"/>
          <w:sz w:val="22"/>
          <w:szCs w:val="22"/>
        </w:rPr>
        <w:t>Additional work room</w:t>
      </w:r>
      <w:r w:rsidR="00103EA6">
        <w:rPr>
          <w:rFonts w:ascii="Arial" w:hAnsi="Arial" w:cs="Arial"/>
          <w:sz w:val="22"/>
          <w:szCs w:val="22"/>
        </w:rPr>
        <w:t xml:space="preserve">s: </w:t>
      </w:r>
      <w:r w:rsidR="005F3E03" w:rsidRPr="00103EA6">
        <w:rPr>
          <w:rFonts w:ascii="Arial" w:hAnsi="Arial" w:cs="Arial"/>
          <w:sz w:val="22"/>
          <w:szCs w:val="22"/>
        </w:rPr>
        <w:t>Torii Mor CR and Rex Hill CR</w:t>
      </w:r>
    </w:p>
    <w:p w:rsidR="0082341F" w:rsidRPr="00103EA6" w:rsidRDefault="0082341F" w:rsidP="0082341F">
      <w:pPr>
        <w:autoSpaceDE w:val="0"/>
        <w:autoSpaceDN w:val="0"/>
        <w:adjustRightInd w:val="0"/>
        <w:rPr>
          <w:rFonts w:ascii="Arial" w:hAnsi="Arial" w:cs="Arial"/>
          <w:sz w:val="22"/>
          <w:szCs w:val="22"/>
        </w:rPr>
      </w:pPr>
      <w:r w:rsidRPr="00103EA6">
        <w:rPr>
          <w:rFonts w:ascii="Arial" w:hAnsi="Arial" w:cs="Arial"/>
          <w:sz w:val="22"/>
          <w:szCs w:val="22"/>
        </w:rPr>
        <w:tab/>
      </w:r>
      <w:r w:rsidRPr="00103EA6">
        <w:rPr>
          <w:rFonts w:ascii="Arial" w:hAnsi="Arial" w:cs="Arial"/>
          <w:sz w:val="22"/>
          <w:szCs w:val="22"/>
        </w:rPr>
        <w:tab/>
      </w:r>
      <w:r w:rsidRPr="00103EA6">
        <w:rPr>
          <w:rFonts w:ascii="Arial" w:hAnsi="Arial" w:cs="Arial"/>
          <w:sz w:val="22"/>
          <w:szCs w:val="22"/>
        </w:rPr>
        <w:tab/>
      </w:r>
      <w:r w:rsidRPr="00103EA6">
        <w:rPr>
          <w:rFonts w:ascii="Arial" w:hAnsi="Arial" w:cs="Arial"/>
          <w:sz w:val="22"/>
          <w:szCs w:val="22"/>
        </w:rPr>
        <w:tab/>
      </w:r>
      <w:r w:rsidRPr="00103EA6">
        <w:rPr>
          <w:rFonts w:ascii="Arial" w:hAnsi="Arial" w:cs="Arial"/>
          <w:sz w:val="22"/>
          <w:szCs w:val="22"/>
        </w:rPr>
        <w:tab/>
      </w:r>
      <w:r w:rsidRPr="00103EA6">
        <w:rPr>
          <w:rFonts w:ascii="Arial" w:hAnsi="Arial" w:cs="Arial"/>
          <w:sz w:val="22"/>
          <w:szCs w:val="22"/>
        </w:rPr>
        <w:tab/>
      </w:r>
      <w:r w:rsidRPr="00103EA6">
        <w:rPr>
          <w:rFonts w:ascii="Arial" w:hAnsi="Arial" w:cs="Arial"/>
          <w:sz w:val="22"/>
          <w:szCs w:val="22"/>
        </w:rPr>
        <w:tab/>
      </w:r>
    </w:p>
    <w:p w:rsidR="001F3198" w:rsidRPr="00103EA6" w:rsidRDefault="001F3198" w:rsidP="001F3198">
      <w:pPr>
        <w:autoSpaceDE w:val="0"/>
        <w:autoSpaceDN w:val="0"/>
        <w:adjustRightInd w:val="0"/>
        <w:jc w:val="center"/>
        <w:rPr>
          <w:rFonts w:ascii="Arial" w:hAnsi="Arial" w:cs="Arial"/>
          <w:sz w:val="22"/>
          <w:szCs w:val="22"/>
          <w:u w:val="single"/>
        </w:rPr>
      </w:pPr>
      <w:r w:rsidRPr="00103EA6">
        <w:rPr>
          <w:rFonts w:ascii="Arial" w:hAnsi="Arial" w:cs="Arial"/>
          <w:sz w:val="22"/>
          <w:szCs w:val="22"/>
          <w:u w:val="single"/>
        </w:rPr>
        <w:t>Tour notes:</w:t>
      </w:r>
    </w:p>
    <w:p w:rsidR="001F3198" w:rsidRPr="00103EA6" w:rsidRDefault="001F3198" w:rsidP="001F3198">
      <w:pPr>
        <w:autoSpaceDE w:val="0"/>
        <w:autoSpaceDN w:val="0"/>
        <w:adjustRightInd w:val="0"/>
        <w:jc w:val="center"/>
        <w:rPr>
          <w:rFonts w:ascii="Arial" w:hAnsi="Arial" w:cs="Arial"/>
          <w:sz w:val="22"/>
          <w:szCs w:val="22"/>
        </w:rPr>
      </w:pPr>
      <w:r w:rsidRPr="00103EA6">
        <w:rPr>
          <w:rFonts w:ascii="Arial" w:hAnsi="Arial" w:cs="Arial"/>
          <w:sz w:val="22"/>
          <w:szCs w:val="22"/>
        </w:rPr>
        <w:t>No open-toed shoes</w:t>
      </w:r>
    </w:p>
    <w:p w:rsidR="0097739E" w:rsidRPr="00103EA6" w:rsidRDefault="0097739E" w:rsidP="001F3198">
      <w:pPr>
        <w:autoSpaceDE w:val="0"/>
        <w:autoSpaceDN w:val="0"/>
        <w:adjustRightInd w:val="0"/>
        <w:jc w:val="center"/>
        <w:rPr>
          <w:rFonts w:ascii="Arial" w:hAnsi="Arial" w:cs="Arial"/>
          <w:sz w:val="22"/>
          <w:szCs w:val="22"/>
        </w:rPr>
      </w:pPr>
      <w:r w:rsidRPr="00103EA6">
        <w:rPr>
          <w:rFonts w:ascii="Arial" w:hAnsi="Arial" w:cs="Arial"/>
          <w:sz w:val="22"/>
          <w:szCs w:val="22"/>
        </w:rPr>
        <w:t>Cameras are</w:t>
      </w:r>
      <w:r w:rsidR="005F3E03" w:rsidRPr="00103EA6">
        <w:rPr>
          <w:rFonts w:ascii="Arial" w:hAnsi="Arial" w:cs="Arial"/>
          <w:sz w:val="22"/>
          <w:szCs w:val="22"/>
        </w:rPr>
        <w:t xml:space="preserve"> NOT</w:t>
      </w:r>
      <w:r w:rsidRPr="00103EA6">
        <w:rPr>
          <w:rFonts w:ascii="Arial" w:hAnsi="Arial" w:cs="Arial"/>
          <w:sz w:val="22"/>
          <w:szCs w:val="22"/>
        </w:rPr>
        <w:t xml:space="preserve"> allowed</w:t>
      </w:r>
    </w:p>
    <w:p w:rsidR="005F3E03" w:rsidRPr="00103EA6" w:rsidRDefault="005F3E03" w:rsidP="001F3198">
      <w:pPr>
        <w:autoSpaceDE w:val="0"/>
        <w:autoSpaceDN w:val="0"/>
        <w:adjustRightInd w:val="0"/>
        <w:jc w:val="center"/>
        <w:rPr>
          <w:rFonts w:ascii="Arial" w:hAnsi="Arial" w:cs="Arial"/>
          <w:sz w:val="22"/>
          <w:szCs w:val="22"/>
        </w:rPr>
      </w:pPr>
      <w:r w:rsidRPr="00103EA6">
        <w:rPr>
          <w:rFonts w:ascii="Arial" w:hAnsi="Arial" w:cs="Arial"/>
          <w:sz w:val="22"/>
          <w:szCs w:val="22"/>
        </w:rPr>
        <w:t>Smocks and heel straps to be provided</w:t>
      </w:r>
    </w:p>
    <w:p w:rsidR="00F37E41" w:rsidRPr="00103EA6" w:rsidRDefault="00F37E41" w:rsidP="00FA5A14">
      <w:pPr>
        <w:autoSpaceDE w:val="0"/>
        <w:autoSpaceDN w:val="0"/>
        <w:adjustRightInd w:val="0"/>
        <w:rPr>
          <w:rFonts w:ascii="Arial" w:hAnsi="Arial" w:cs="Arial"/>
          <w:sz w:val="22"/>
          <w:szCs w:val="22"/>
        </w:rPr>
      </w:pPr>
    </w:p>
    <w:p w:rsidR="00A42FCB" w:rsidRPr="00103EA6" w:rsidRDefault="00A42FCB" w:rsidP="00585D54">
      <w:pPr>
        <w:autoSpaceDE w:val="0"/>
        <w:autoSpaceDN w:val="0"/>
        <w:adjustRightInd w:val="0"/>
        <w:ind w:left="720"/>
        <w:rPr>
          <w:rFonts w:ascii="Arial" w:hAnsi="Arial" w:cs="Arial"/>
          <w:sz w:val="22"/>
          <w:szCs w:val="22"/>
          <w:u w:val="single"/>
        </w:rPr>
      </w:pPr>
      <w:r w:rsidRPr="00103EA6">
        <w:rPr>
          <w:rFonts w:ascii="Arial" w:hAnsi="Arial" w:cs="Arial"/>
          <w:sz w:val="22"/>
          <w:szCs w:val="22"/>
          <w:u w:val="single"/>
        </w:rPr>
        <w:t>Agenda:</w:t>
      </w:r>
    </w:p>
    <w:p w:rsidR="00F37E41" w:rsidRPr="00103EA6" w:rsidRDefault="00F37E41" w:rsidP="00585D54">
      <w:pPr>
        <w:autoSpaceDE w:val="0"/>
        <w:autoSpaceDN w:val="0"/>
        <w:adjustRightInd w:val="0"/>
        <w:ind w:left="720"/>
        <w:rPr>
          <w:rFonts w:ascii="Arial" w:hAnsi="Arial" w:cs="Arial"/>
          <w:sz w:val="22"/>
          <w:szCs w:val="22"/>
          <w:u w:val="single"/>
        </w:rPr>
      </w:pPr>
    </w:p>
    <w:p w:rsidR="0097739E" w:rsidRPr="00103EA6" w:rsidRDefault="000F340D" w:rsidP="00585D54">
      <w:pPr>
        <w:autoSpaceDE w:val="0"/>
        <w:autoSpaceDN w:val="0"/>
        <w:adjustRightInd w:val="0"/>
        <w:ind w:left="720"/>
        <w:rPr>
          <w:rFonts w:ascii="Arial" w:hAnsi="Arial" w:cs="Arial"/>
          <w:sz w:val="22"/>
          <w:szCs w:val="22"/>
        </w:rPr>
      </w:pPr>
      <w:r w:rsidRPr="00103EA6">
        <w:rPr>
          <w:rFonts w:ascii="Arial" w:hAnsi="Arial" w:cs="Arial"/>
          <w:sz w:val="22"/>
          <w:szCs w:val="22"/>
        </w:rPr>
        <w:t xml:space="preserve">By      </w:t>
      </w:r>
      <w:r w:rsidR="0097739E" w:rsidRPr="00103EA6">
        <w:rPr>
          <w:rFonts w:ascii="Arial" w:hAnsi="Arial" w:cs="Arial"/>
          <w:sz w:val="22"/>
          <w:szCs w:val="22"/>
        </w:rPr>
        <w:t xml:space="preserve"> 7:</w:t>
      </w:r>
      <w:r w:rsidRPr="00103EA6">
        <w:rPr>
          <w:rFonts w:ascii="Arial" w:hAnsi="Arial" w:cs="Arial"/>
          <w:sz w:val="22"/>
          <w:szCs w:val="22"/>
        </w:rPr>
        <w:t>30</w:t>
      </w:r>
      <w:r w:rsidR="0097739E" w:rsidRPr="00103EA6">
        <w:rPr>
          <w:rFonts w:ascii="Arial" w:hAnsi="Arial" w:cs="Arial"/>
          <w:sz w:val="22"/>
          <w:szCs w:val="22"/>
        </w:rPr>
        <w:t>am</w:t>
      </w:r>
      <w:r w:rsidR="0097739E" w:rsidRPr="00103EA6">
        <w:rPr>
          <w:rFonts w:ascii="Arial" w:hAnsi="Arial" w:cs="Arial"/>
          <w:sz w:val="22"/>
          <w:szCs w:val="22"/>
        </w:rPr>
        <w:tab/>
      </w:r>
      <w:r w:rsidR="0097739E" w:rsidRPr="00103EA6">
        <w:rPr>
          <w:rFonts w:ascii="Arial" w:hAnsi="Arial" w:cs="Arial"/>
          <w:sz w:val="22"/>
          <w:szCs w:val="22"/>
        </w:rPr>
        <w:tab/>
        <w:t>Arrival/Networking Time</w:t>
      </w:r>
    </w:p>
    <w:p w:rsidR="0097739E" w:rsidRPr="00103EA6" w:rsidRDefault="0097739E" w:rsidP="00585D54">
      <w:pPr>
        <w:autoSpaceDE w:val="0"/>
        <w:autoSpaceDN w:val="0"/>
        <w:adjustRightInd w:val="0"/>
        <w:ind w:left="720"/>
        <w:rPr>
          <w:rFonts w:ascii="Arial" w:hAnsi="Arial" w:cs="Arial"/>
          <w:sz w:val="22"/>
          <w:szCs w:val="22"/>
        </w:rPr>
      </w:pPr>
      <w:r w:rsidRPr="00103EA6">
        <w:rPr>
          <w:rFonts w:ascii="Arial" w:hAnsi="Arial" w:cs="Arial"/>
          <w:sz w:val="22"/>
          <w:szCs w:val="22"/>
        </w:rPr>
        <w:t>7:</w:t>
      </w:r>
      <w:r w:rsidR="000F340D" w:rsidRPr="00103EA6">
        <w:rPr>
          <w:rFonts w:ascii="Arial" w:hAnsi="Arial" w:cs="Arial"/>
          <w:sz w:val="22"/>
          <w:szCs w:val="22"/>
        </w:rPr>
        <w:t>30</w:t>
      </w:r>
      <w:r w:rsidRPr="00103EA6">
        <w:rPr>
          <w:rFonts w:ascii="Arial" w:hAnsi="Arial" w:cs="Arial"/>
          <w:sz w:val="22"/>
          <w:szCs w:val="22"/>
        </w:rPr>
        <w:t xml:space="preserve"> – 7:</w:t>
      </w:r>
      <w:r w:rsidR="000F340D" w:rsidRPr="00103EA6">
        <w:rPr>
          <w:rFonts w:ascii="Arial" w:hAnsi="Arial" w:cs="Arial"/>
          <w:sz w:val="22"/>
          <w:szCs w:val="22"/>
        </w:rPr>
        <w:t>40</w:t>
      </w:r>
      <w:r w:rsidRPr="00103EA6">
        <w:rPr>
          <w:rFonts w:ascii="Arial" w:hAnsi="Arial" w:cs="Arial"/>
          <w:sz w:val="22"/>
          <w:szCs w:val="22"/>
        </w:rPr>
        <w:t>am</w:t>
      </w:r>
      <w:r w:rsidR="00480679" w:rsidRPr="00103EA6">
        <w:rPr>
          <w:rFonts w:ascii="Arial" w:hAnsi="Arial" w:cs="Arial"/>
          <w:sz w:val="22"/>
          <w:szCs w:val="22"/>
        </w:rPr>
        <w:tab/>
      </w:r>
      <w:r w:rsidR="00480679" w:rsidRPr="00103EA6">
        <w:rPr>
          <w:rFonts w:ascii="Arial" w:hAnsi="Arial" w:cs="Arial"/>
          <w:sz w:val="22"/>
          <w:szCs w:val="22"/>
        </w:rPr>
        <w:tab/>
      </w:r>
      <w:r w:rsidRPr="00103EA6">
        <w:rPr>
          <w:rFonts w:ascii="Arial" w:hAnsi="Arial" w:cs="Arial"/>
          <w:sz w:val="22"/>
          <w:szCs w:val="22"/>
        </w:rPr>
        <w:t>Introductions, Facility Information, &amp; Safety/Evacuation Plan</w:t>
      </w:r>
    </w:p>
    <w:p w:rsidR="008F35CE" w:rsidRPr="00103EA6" w:rsidRDefault="0097739E" w:rsidP="00BE31A9">
      <w:pPr>
        <w:autoSpaceDE w:val="0"/>
        <w:autoSpaceDN w:val="0"/>
        <w:adjustRightInd w:val="0"/>
        <w:ind w:left="2880" w:hanging="2160"/>
        <w:rPr>
          <w:rFonts w:ascii="Arial" w:hAnsi="Arial" w:cs="Arial"/>
          <w:sz w:val="22"/>
          <w:szCs w:val="22"/>
        </w:rPr>
      </w:pPr>
      <w:r w:rsidRPr="00103EA6">
        <w:rPr>
          <w:rFonts w:ascii="Arial" w:hAnsi="Arial" w:cs="Arial"/>
          <w:sz w:val="22"/>
          <w:szCs w:val="22"/>
        </w:rPr>
        <w:t>7:</w:t>
      </w:r>
      <w:r w:rsidR="000F340D" w:rsidRPr="00103EA6">
        <w:rPr>
          <w:rFonts w:ascii="Arial" w:hAnsi="Arial" w:cs="Arial"/>
          <w:sz w:val="22"/>
          <w:szCs w:val="22"/>
        </w:rPr>
        <w:t>4</w:t>
      </w:r>
      <w:r w:rsidRPr="00103EA6">
        <w:rPr>
          <w:rFonts w:ascii="Arial" w:hAnsi="Arial" w:cs="Arial"/>
          <w:sz w:val="22"/>
          <w:szCs w:val="22"/>
        </w:rPr>
        <w:t>0 – 8:</w:t>
      </w:r>
      <w:r w:rsidR="00EB1391" w:rsidRPr="00103EA6">
        <w:rPr>
          <w:rFonts w:ascii="Arial" w:hAnsi="Arial" w:cs="Arial"/>
          <w:sz w:val="22"/>
          <w:szCs w:val="22"/>
        </w:rPr>
        <w:t>0</w:t>
      </w:r>
      <w:r w:rsidRPr="00103EA6">
        <w:rPr>
          <w:rFonts w:ascii="Arial" w:hAnsi="Arial" w:cs="Arial"/>
          <w:sz w:val="22"/>
          <w:szCs w:val="22"/>
        </w:rPr>
        <w:t>0am</w:t>
      </w:r>
      <w:r w:rsidRPr="00103EA6">
        <w:rPr>
          <w:rFonts w:ascii="Arial" w:hAnsi="Arial" w:cs="Arial"/>
          <w:sz w:val="22"/>
          <w:szCs w:val="22"/>
        </w:rPr>
        <w:tab/>
      </w:r>
      <w:r w:rsidR="00FA5A14" w:rsidRPr="00103EA6">
        <w:rPr>
          <w:rFonts w:ascii="Arial" w:hAnsi="Arial" w:cs="Arial"/>
          <w:sz w:val="22"/>
          <w:szCs w:val="22"/>
        </w:rPr>
        <w:t>Welcome</w:t>
      </w:r>
      <w:r w:rsidR="008F35CE" w:rsidRPr="00103EA6">
        <w:rPr>
          <w:rFonts w:ascii="Arial" w:hAnsi="Arial" w:cs="Arial"/>
          <w:sz w:val="22"/>
          <w:szCs w:val="22"/>
        </w:rPr>
        <w:t xml:space="preserve"> to </w:t>
      </w:r>
      <w:r w:rsidR="005F3E03" w:rsidRPr="00103EA6">
        <w:rPr>
          <w:rFonts w:ascii="Arial" w:hAnsi="Arial" w:cs="Arial"/>
          <w:sz w:val="22"/>
          <w:szCs w:val="22"/>
        </w:rPr>
        <w:t xml:space="preserve">Oracle WWOPS Mfg in HLS- John Weinert, </w:t>
      </w:r>
      <w:r w:rsidR="00BE31A9">
        <w:rPr>
          <w:rFonts w:ascii="Arial" w:hAnsi="Arial" w:cs="Arial"/>
          <w:sz w:val="22"/>
          <w:szCs w:val="22"/>
        </w:rPr>
        <w:t xml:space="preserve">GMO Mfg </w:t>
      </w:r>
      <w:r w:rsidR="005F3E03" w:rsidRPr="00103EA6">
        <w:rPr>
          <w:rFonts w:ascii="Arial" w:hAnsi="Arial" w:cs="Arial"/>
          <w:sz w:val="22"/>
          <w:szCs w:val="22"/>
        </w:rPr>
        <w:t>Engineering Director</w:t>
      </w:r>
    </w:p>
    <w:p w:rsidR="001627DE" w:rsidRPr="001627DE" w:rsidRDefault="001627DE" w:rsidP="001627DE">
      <w:pPr>
        <w:numPr>
          <w:ilvl w:val="4"/>
          <w:numId w:val="6"/>
        </w:numPr>
        <w:tabs>
          <w:tab w:val="clear" w:pos="3600"/>
        </w:tabs>
        <w:autoSpaceDE w:val="0"/>
        <w:autoSpaceDN w:val="0"/>
        <w:adjustRightInd w:val="0"/>
        <w:rPr>
          <w:rFonts w:ascii="Arial" w:hAnsi="Arial" w:cs="Arial"/>
          <w:sz w:val="22"/>
          <w:szCs w:val="22"/>
        </w:rPr>
      </w:pPr>
      <w:r w:rsidRPr="001627DE">
        <w:rPr>
          <w:rFonts w:ascii="Arial" w:hAnsi="Arial" w:cs="Arial"/>
          <w:sz w:val="22"/>
          <w:szCs w:val="22"/>
        </w:rPr>
        <w:t>Oracle Corporation Overview</w:t>
      </w:r>
    </w:p>
    <w:p w:rsidR="001627DE" w:rsidRPr="001627DE" w:rsidRDefault="001627DE" w:rsidP="001627DE">
      <w:pPr>
        <w:numPr>
          <w:ilvl w:val="4"/>
          <w:numId w:val="6"/>
        </w:numPr>
        <w:tabs>
          <w:tab w:val="clear" w:pos="3600"/>
        </w:tabs>
        <w:autoSpaceDE w:val="0"/>
        <w:autoSpaceDN w:val="0"/>
        <w:adjustRightInd w:val="0"/>
        <w:rPr>
          <w:rFonts w:ascii="Arial" w:hAnsi="Arial" w:cs="Arial"/>
          <w:sz w:val="22"/>
          <w:szCs w:val="22"/>
        </w:rPr>
      </w:pPr>
      <w:r w:rsidRPr="001627DE">
        <w:rPr>
          <w:rFonts w:ascii="Arial" w:hAnsi="Arial" w:cs="Arial"/>
          <w:sz w:val="22"/>
          <w:szCs w:val="22"/>
        </w:rPr>
        <w:t>Oracle Products</w:t>
      </w:r>
    </w:p>
    <w:p w:rsidR="001627DE" w:rsidRPr="001627DE" w:rsidRDefault="001627DE" w:rsidP="001627DE">
      <w:pPr>
        <w:numPr>
          <w:ilvl w:val="4"/>
          <w:numId w:val="6"/>
        </w:numPr>
        <w:tabs>
          <w:tab w:val="clear" w:pos="3600"/>
        </w:tabs>
        <w:autoSpaceDE w:val="0"/>
        <w:autoSpaceDN w:val="0"/>
        <w:adjustRightInd w:val="0"/>
        <w:rPr>
          <w:rFonts w:ascii="Arial" w:hAnsi="Arial" w:cs="Arial"/>
          <w:sz w:val="22"/>
          <w:szCs w:val="22"/>
        </w:rPr>
      </w:pPr>
      <w:r w:rsidRPr="001627DE">
        <w:rPr>
          <w:rFonts w:ascii="Arial" w:hAnsi="Arial" w:cs="Arial"/>
          <w:sz w:val="22"/>
          <w:szCs w:val="22"/>
        </w:rPr>
        <w:t>Hillsboro Factory Overview</w:t>
      </w:r>
    </w:p>
    <w:p w:rsidR="001627DE" w:rsidRPr="001627DE" w:rsidRDefault="001627DE" w:rsidP="001627DE">
      <w:pPr>
        <w:numPr>
          <w:ilvl w:val="4"/>
          <w:numId w:val="6"/>
        </w:numPr>
        <w:autoSpaceDE w:val="0"/>
        <w:autoSpaceDN w:val="0"/>
        <w:adjustRightInd w:val="0"/>
        <w:rPr>
          <w:rFonts w:ascii="Arial" w:hAnsi="Arial" w:cs="Arial"/>
          <w:sz w:val="22"/>
          <w:szCs w:val="22"/>
        </w:rPr>
      </w:pPr>
      <w:r w:rsidRPr="001627DE">
        <w:rPr>
          <w:rFonts w:ascii="Arial" w:hAnsi="Arial" w:cs="Arial"/>
          <w:sz w:val="22"/>
          <w:szCs w:val="22"/>
        </w:rPr>
        <w:t>WWOPS Manufacturing LEAN Program</w:t>
      </w:r>
      <w:r w:rsidRPr="00103EA6">
        <w:rPr>
          <w:rFonts w:ascii="Arial" w:hAnsi="Arial" w:cs="Arial"/>
          <w:sz w:val="22"/>
          <w:szCs w:val="22"/>
        </w:rPr>
        <w:t xml:space="preserve">– </w:t>
      </w:r>
      <w:r>
        <w:rPr>
          <w:rFonts w:ascii="Arial" w:hAnsi="Arial" w:cs="Arial"/>
          <w:sz w:val="22"/>
          <w:szCs w:val="22"/>
        </w:rPr>
        <w:t>Phil Taylor, Lean Program Leader</w:t>
      </w:r>
    </w:p>
    <w:p w:rsidR="006772D3" w:rsidRPr="001627DE" w:rsidRDefault="001627DE" w:rsidP="006772D3">
      <w:pPr>
        <w:numPr>
          <w:ilvl w:val="4"/>
          <w:numId w:val="6"/>
        </w:numPr>
        <w:tabs>
          <w:tab w:val="clear" w:pos="3600"/>
        </w:tabs>
        <w:autoSpaceDE w:val="0"/>
        <w:autoSpaceDN w:val="0"/>
        <w:adjustRightInd w:val="0"/>
        <w:rPr>
          <w:rFonts w:ascii="Arial" w:hAnsi="Arial" w:cs="Arial"/>
          <w:sz w:val="22"/>
          <w:szCs w:val="22"/>
        </w:rPr>
      </w:pPr>
      <w:r w:rsidRPr="001627DE">
        <w:rPr>
          <w:rFonts w:ascii="Arial" w:hAnsi="Arial" w:cs="Arial"/>
          <w:sz w:val="22"/>
          <w:szCs w:val="22"/>
        </w:rPr>
        <w:t xml:space="preserve">Guidelines for Factory Tour / </w:t>
      </w:r>
      <w:r w:rsidR="006772D3" w:rsidRPr="001627DE">
        <w:rPr>
          <w:rFonts w:ascii="Arial" w:hAnsi="Arial" w:cs="Arial"/>
          <w:sz w:val="22"/>
          <w:szCs w:val="22"/>
        </w:rPr>
        <w:t>Safety</w:t>
      </w:r>
    </w:p>
    <w:p w:rsidR="00FA5A14" w:rsidRPr="00103EA6" w:rsidRDefault="00FA5A14" w:rsidP="008F35CE">
      <w:pPr>
        <w:autoSpaceDE w:val="0"/>
        <w:autoSpaceDN w:val="0"/>
        <w:adjustRightInd w:val="0"/>
        <w:ind w:left="2880" w:firstLine="720"/>
        <w:rPr>
          <w:rFonts w:ascii="Arial" w:hAnsi="Arial" w:cs="Arial"/>
          <w:sz w:val="22"/>
          <w:szCs w:val="22"/>
        </w:rPr>
      </w:pPr>
    </w:p>
    <w:p w:rsidR="008F35CE" w:rsidRPr="00103EA6" w:rsidRDefault="00237BDF" w:rsidP="00585D54">
      <w:pPr>
        <w:autoSpaceDE w:val="0"/>
        <w:autoSpaceDN w:val="0"/>
        <w:adjustRightInd w:val="0"/>
        <w:ind w:left="720"/>
        <w:rPr>
          <w:rFonts w:ascii="Arial" w:hAnsi="Arial" w:cs="Arial"/>
          <w:sz w:val="22"/>
          <w:szCs w:val="22"/>
        </w:rPr>
      </w:pPr>
      <w:r w:rsidRPr="00103EA6">
        <w:rPr>
          <w:rFonts w:ascii="Arial" w:hAnsi="Arial" w:cs="Arial"/>
          <w:sz w:val="22"/>
          <w:szCs w:val="22"/>
        </w:rPr>
        <w:t>8</w:t>
      </w:r>
      <w:r w:rsidR="00FA5A14" w:rsidRPr="00103EA6">
        <w:rPr>
          <w:rFonts w:ascii="Arial" w:hAnsi="Arial" w:cs="Arial"/>
          <w:sz w:val="22"/>
          <w:szCs w:val="22"/>
        </w:rPr>
        <w:t>:</w:t>
      </w:r>
      <w:r w:rsidR="00EB1391" w:rsidRPr="00103EA6">
        <w:rPr>
          <w:rFonts w:ascii="Arial" w:hAnsi="Arial" w:cs="Arial"/>
          <w:sz w:val="22"/>
          <w:szCs w:val="22"/>
        </w:rPr>
        <w:t>0</w:t>
      </w:r>
      <w:r w:rsidR="007132C6" w:rsidRPr="00103EA6">
        <w:rPr>
          <w:rFonts w:ascii="Arial" w:hAnsi="Arial" w:cs="Arial"/>
          <w:sz w:val="22"/>
          <w:szCs w:val="22"/>
        </w:rPr>
        <w:t>0</w:t>
      </w:r>
      <w:r w:rsidR="0097739E" w:rsidRPr="00103EA6">
        <w:rPr>
          <w:rFonts w:ascii="Arial" w:hAnsi="Arial" w:cs="Arial"/>
          <w:sz w:val="22"/>
          <w:szCs w:val="22"/>
        </w:rPr>
        <w:t xml:space="preserve"> – </w:t>
      </w:r>
      <w:r w:rsidR="000F340D" w:rsidRPr="00103EA6">
        <w:rPr>
          <w:rFonts w:ascii="Arial" w:hAnsi="Arial" w:cs="Arial"/>
          <w:sz w:val="22"/>
          <w:szCs w:val="22"/>
        </w:rPr>
        <w:t>9</w:t>
      </w:r>
      <w:r w:rsidR="0097739E" w:rsidRPr="00103EA6">
        <w:rPr>
          <w:rFonts w:ascii="Arial" w:hAnsi="Arial" w:cs="Arial"/>
          <w:sz w:val="22"/>
          <w:szCs w:val="22"/>
        </w:rPr>
        <w:t>:</w:t>
      </w:r>
      <w:r w:rsidR="000F340D" w:rsidRPr="00103EA6">
        <w:rPr>
          <w:rFonts w:ascii="Arial" w:hAnsi="Arial" w:cs="Arial"/>
          <w:sz w:val="22"/>
          <w:szCs w:val="22"/>
        </w:rPr>
        <w:t>00</w:t>
      </w:r>
      <w:r w:rsidR="0097739E" w:rsidRPr="00103EA6">
        <w:rPr>
          <w:rFonts w:ascii="Arial" w:hAnsi="Arial" w:cs="Arial"/>
          <w:sz w:val="22"/>
          <w:szCs w:val="22"/>
        </w:rPr>
        <w:t>am</w:t>
      </w:r>
      <w:r w:rsidR="0097739E" w:rsidRPr="00103EA6">
        <w:rPr>
          <w:rFonts w:ascii="Arial" w:hAnsi="Arial" w:cs="Arial"/>
          <w:sz w:val="22"/>
          <w:szCs w:val="22"/>
        </w:rPr>
        <w:tab/>
      </w:r>
      <w:r w:rsidR="00FA5A14" w:rsidRPr="00103EA6">
        <w:rPr>
          <w:rFonts w:ascii="Arial" w:hAnsi="Arial" w:cs="Arial"/>
          <w:sz w:val="22"/>
          <w:szCs w:val="22"/>
        </w:rPr>
        <w:t xml:space="preserve"> </w:t>
      </w:r>
      <w:r w:rsidR="00480679" w:rsidRPr="00103EA6">
        <w:rPr>
          <w:rFonts w:ascii="Arial" w:hAnsi="Arial" w:cs="Arial"/>
          <w:sz w:val="22"/>
          <w:szCs w:val="22"/>
        </w:rPr>
        <w:tab/>
      </w:r>
      <w:r w:rsidR="005F3E03" w:rsidRPr="00103EA6">
        <w:rPr>
          <w:rFonts w:ascii="Arial" w:hAnsi="Arial" w:cs="Arial"/>
          <w:sz w:val="22"/>
          <w:szCs w:val="22"/>
        </w:rPr>
        <w:t xml:space="preserve">Plant Tour- Susan Klein, </w:t>
      </w:r>
      <w:r w:rsidR="00BE31A9">
        <w:rPr>
          <w:rFonts w:ascii="Arial" w:hAnsi="Arial" w:cs="Arial"/>
          <w:sz w:val="22"/>
          <w:szCs w:val="22"/>
        </w:rPr>
        <w:t xml:space="preserve">Sr. </w:t>
      </w:r>
      <w:r w:rsidR="005F3E03" w:rsidRPr="00103EA6">
        <w:rPr>
          <w:rFonts w:ascii="Arial" w:hAnsi="Arial" w:cs="Arial"/>
          <w:sz w:val="22"/>
          <w:szCs w:val="22"/>
        </w:rPr>
        <w:t>Director</w:t>
      </w:r>
      <w:r w:rsidR="00BE31A9">
        <w:rPr>
          <w:rFonts w:ascii="Arial" w:hAnsi="Arial" w:cs="Arial"/>
          <w:sz w:val="22"/>
          <w:szCs w:val="22"/>
        </w:rPr>
        <w:t xml:space="preserve"> Manufacturing</w:t>
      </w:r>
      <w:r w:rsidR="005F3E03" w:rsidRPr="00103EA6">
        <w:rPr>
          <w:rFonts w:ascii="Arial" w:hAnsi="Arial" w:cs="Arial"/>
          <w:sz w:val="22"/>
          <w:szCs w:val="22"/>
        </w:rPr>
        <w:t>, and John Weinert</w:t>
      </w:r>
    </w:p>
    <w:p w:rsidR="00FA5A14" w:rsidRPr="00103EA6" w:rsidRDefault="005F3E03" w:rsidP="00BE31A9">
      <w:pPr>
        <w:autoSpaceDE w:val="0"/>
        <w:autoSpaceDN w:val="0"/>
        <w:adjustRightInd w:val="0"/>
        <w:ind w:left="2160" w:firstLine="720"/>
        <w:rPr>
          <w:rFonts w:ascii="Arial" w:hAnsi="Arial" w:cs="Arial"/>
          <w:sz w:val="22"/>
          <w:szCs w:val="22"/>
        </w:rPr>
      </w:pPr>
      <w:r w:rsidRPr="00103EA6">
        <w:rPr>
          <w:rFonts w:ascii="Arial" w:hAnsi="Arial" w:cs="Arial"/>
          <w:sz w:val="22"/>
          <w:szCs w:val="22"/>
        </w:rPr>
        <w:t>2</w:t>
      </w:r>
      <w:r w:rsidR="00FA5A14" w:rsidRPr="00103EA6">
        <w:rPr>
          <w:rFonts w:ascii="Arial" w:hAnsi="Arial" w:cs="Arial"/>
          <w:sz w:val="22"/>
          <w:szCs w:val="22"/>
        </w:rPr>
        <w:t xml:space="preserve"> groups of </w:t>
      </w:r>
      <w:r w:rsidR="008F35CE" w:rsidRPr="00103EA6">
        <w:rPr>
          <w:rFonts w:ascii="Arial" w:hAnsi="Arial" w:cs="Arial"/>
          <w:sz w:val="22"/>
          <w:szCs w:val="22"/>
        </w:rPr>
        <w:t>approx</w:t>
      </w:r>
      <w:r w:rsidR="00843212" w:rsidRPr="00103EA6">
        <w:rPr>
          <w:rFonts w:ascii="Arial" w:hAnsi="Arial" w:cs="Arial"/>
          <w:sz w:val="22"/>
          <w:szCs w:val="22"/>
        </w:rPr>
        <w:t>imately</w:t>
      </w:r>
      <w:r w:rsidR="008F35CE" w:rsidRPr="00103EA6">
        <w:rPr>
          <w:rFonts w:ascii="Arial" w:hAnsi="Arial" w:cs="Arial"/>
          <w:sz w:val="22"/>
          <w:szCs w:val="22"/>
        </w:rPr>
        <w:t xml:space="preserve"> </w:t>
      </w:r>
      <w:r w:rsidRPr="00103EA6">
        <w:rPr>
          <w:rFonts w:ascii="Arial" w:hAnsi="Arial" w:cs="Arial"/>
          <w:sz w:val="22"/>
          <w:szCs w:val="22"/>
        </w:rPr>
        <w:t>9</w:t>
      </w:r>
      <w:r w:rsidR="008F35CE" w:rsidRPr="00103EA6">
        <w:rPr>
          <w:rFonts w:ascii="Arial" w:hAnsi="Arial" w:cs="Arial"/>
          <w:sz w:val="22"/>
          <w:szCs w:val="22"/>
        </w:rPr>
        <w:t xml:space="preserve"> </w:t>
      </w:r>
      <w:r w:rsidR="00843212" w:rsidRPr="00103EA6">
        <w:rPr>
          <w:rFonts w:ascii="Arial" w:hAnsi="Arial" w:cs="Arial"/>
          <w:sz w:val="22"/>
          <w:szCs w:val="22"/>
        </w:rPr>
        <w:t xml:space="preserve">people </w:t>
      </w:r>
      <w:r w:rsidR="008F35CE" w:rsidRPr="00103EA6">
        <w:rPr>
          <w:rFonts w:ascii="Arial" w:hAnsi="Arial" w:cs="Arial"/>
          <w:sz w:val="22"/>
          <w:szCs w:val="22"/>
        </w:rPr>
        <w:t xml:space="preserve">each- </w:t>
      </w:r>
      <w:r w:rsidRPr="00103EA6">
        <w:rPr>
          <w:rFonts w:ascii="Arial" w:hAnsi="Arial" w:cs="Arial"/>
          <w:sz w:val="22"/>
          <w:szCs w:val="22"/>
        </w:rPr>
        <w:t>Smocks and heel straps provided</w:t>
      </w:r>
    </w:p>
    <w:p w:rsidR="00DB58C8" w:rsidRPr="00103EA6" w:rsidRDefault="00DB58C8" w:rsidP="00DB58C8">
      <w:pPr>
        <w:autoSpaceDE w:val="0"/>
        <w:autoSpaceDN w:val="0"/>
        <w:adjustRightInd w:val="0"/>
        <w:ind w:left="2880"/>
        <w:rPr>
          <w:rFonts w:ascii="Arial" w:hAnsi="Arial" w:cs="Arial"/>
          <w:sz w:val="22"/>
          <w:szCs w:val="22"/>
        </w:rPr>
      </w:pPr>
    </w:p>
    <w:p w:rsidR="00F60864" w:rsidRPr="00103EA6" w:rsidRDefault="000F340D" w:rsidP="00585D54">
      <w:pPr>
        <w:autoSpaceDE w:val="0"/>
        <w:autoSpaceDN w:val="0"/>
        <w:adjustRightInd w:val="0"/>
        <w:ind w:left="720"/>
        <w:rPr>
          <w:rFonts w:ascii="Arial" w:hAnsi="Arial" w:cs="Arial"/>
          <w:sz w:val="22"/>
          <w:szCs w:val="22"/>
        </w:rPr>
      </w:pPr>
      <w:r w:rsidRPr="00103EA6">
        <w:rPr>
          <w:rFonts w:ascii="Arial" w:hAnsi="Arial" w:cs="Arial"/>
          <w:sz w:val="22"/>
          <w:szCs w:val="22"/>
        </w:rPr>
        <w:t>9</w:t>
      </w:r>
      <w:r w:rsidR="00F60864" w:rsidRPr="00103EA6">
        <w:rPr>
          <w:rFonts w:ascii="Arial" w:hAnsi="Arial" w:cs="Arial"/>
          <w:sz w:val="22"/>
          <w:szCs w:val="22"/>
        </w:rPr>
        <w:t>:</w:t>
      </w:r>
      <w:r w:rsidRPr="00103EA6">
        <w:rPr>
          <w:rFonts w:ascii="Arial" w:hAnsi="Arial" w:cs="Arial"/>
          <w:sz w:val="22"/>
          <w:szCs w:val="22"/>
        </w:rPr>
        <w:t>00</w:t>
      </w:r>
      <w:r w:rsidR="0097739E" w:rsidRPr="00103EA6">
        <w:rPr>
          <w:rFonts w:ascii="Arial" w:hAnsi="Arial" w:cs="Arial"/>
          <w:sz w:val="22"/>
          <w:szCs w:val="22"/>
        </w:rPr>
        <w:t xml:space="preserve"> – 9:</w:t>
      </w:r>
      <w:r w:rsidRPr="00103EA6">
        <w:rPr>
          <w:rFonts w:ascii="Arial" w:hAnsi="Arial" w:cs="Arial"/>
          <w:sz w:val="22"/>
          <w:szCs w:val="22"/>
        </w:rPr>
        <w:t>15</w:t>
      </w:r>
      <w:r w:rsidR="0097739E" w:rsidRPr="00103EA6">
        <w:rPr>
          <w:rFonts w:ascii="Arial" w:hAnsi="Arial" w:cs="Arial"/>
          <w:sz w:val="22"/>
          <w:szCs w:val="22"/>
        </w:rPr>
        <w:t>am</w:t>
      </w:r>
      <w:r w:rsidR="0097739E" w:rsidRPr="00103EA6">
        <w:rPr>
          <w:rFonts w:ascii="Arial" w:hAnsi="Arial" w:cs="Arial"/>
          <w:sz w:val="22"/>
          <w:szCs w:val="22"/>
        </w:rPr>
        <w:tab/>
      </w:r>
      <w:r w:rsidR="00F60864" w:rsidRPr="00103EA6">
        <w:rPr>
          <w:rFonts w:ascii="Arial" w:hAnsi="Arial" w:cs="Arial"/>
          <w:sz w:val="22"/>
          <w:szCs w:val="22"/>
        </w:rPr>
        <w:tab/>
        <w:t>Break</w:t>
      </w:r>
    </w:p>
    <w:p w:rsidR="00F918A5" w:rsidRPr="00103EA6" w:rsidRDefault="00F918A5" w:rsidP="00585D54">
      <w:pPr>
        <w:autoSpaceDE w:val="0"/>
        <w:autoSpaceDN w:val="0"/>
        <w:adjustRightInd w:val="0"/>
        <w:ind w:left="720"/>
        <w:rPr>
          <w:rFonts w:ascii="Arial" w:hAnsi="Arial" w:cs="Arial"/>
          <w:sz w:val="22"/>
          <w:szCs w:val="22"/>
        </w:rPr>
      </w:pPr>
    </w:p>
    <w:p w:rsidR="008A1DD2" w:rsidRPr="00103EA6" w:rsidRDefault="007132C6" w:rsidP="007A2F0F">
      <w:pPr>
        <w:tabs>
          <w:tab w:val="left" w:pos="720"/>
          <w:tab w:val="left" w:pos="1440"/>
          <w:tab w:val="left" w:pos="2160"/>
          <w:tab w:val="left" w:pos="2880"/>
          <w:tab w:val="left" w:pos="3600"/>
          <w:tab w:val="left" w:pos="4320"/>
          <w:tab w:val="left" w:pos="5040"/>
          <w:tab w:val="center" w:pos="5760"/>
        </w:tabs>
        <w:autoSpaceDE w:val="0"/>
        <w:autoSpaceDN w:val="0"/>
        <w:adjustRightInd w:val="0"/>
        <w:ind w:left="720"/>
        <w:rPr>
          <w:rFonts w:ascii="Arial" w:hAnsi="Arial" w:cs="Arial"/>
          <w:sz w:val="22"/>
          <w:szCs w:val="22"/>
        </w:rPr>
      </w:pPr>
      <w:r w:rsidRPr="00103EA6">
        <w:rPr>
          <w:rFonts w:ascii="Arial" w:hAnsi="Arial" w:cs="Arial"/>
          <w:sz w:val="22"/>
          <w:szCs w:val="22"/>
        </w:rPr>
        <w:t>9:</w:t>
      </w:r>
      <w:r w:rsidR="000F340D" w:rsidRPr="00103EA6">
        <w:rPr>
          <w:rFonts w:ascii="Arial" w:hAnsi="Arial" w:cs="Arial"/>
          <w:sz w:val="22"/>
          <w:szCs w:val="22"/>
        </w:rPr>
        <w:t>15</w:t>
      </w:r>
      <w:r w:rsidR="0097739E" w:rsidRPr="00103EA6">
        <w:rPr>
          <w:rFonts w:ascii="Arial" w:hAnsi="Arial" w:cs="Arial"/>
          <w:sz w:val="22"/>
          <w:szCs w:val="22"/>
        </w:rPr>
        <w:t xml:space="preserve"> – 9:</w:t>
      </w:r>
      <w:r w:rsidR="000F340D" w:rsidRPr="00103EA6">
        <w:rPr>
          <w:rFonts w:ascii="Arial" w:hAnsi="Arial" w:cs="Arial"/>
          <w:sz w:val="22"/>
          <w:szCs w:val="22"/>
        </w:rPr>
        <w:t>45</w:t>
      </w:r>
      <w:r w:rsidR="0097739E" w:rsidRPr="00103EA6">
        <w:rPr>
          <w:rFonts w:ascii="Arial" w:hAnsi="Arial" w:cs="Arial"/>
          <w:sz w:val="22"/>
          <w:szCs w:val="22"/>
        </w:rPr>
        <w:t>am</w:t>
      </w:r>
      <w:r w:rsidR="0097739E" w:rsidRPr="00103EA6">
        <w:rPr>
          <w:rFonts w:ascii="Arial" w:hAnsi="Arial" w:cs="Arial"/>
          <w:sz w:val="22"/>
          <w:szCs w:val="22"/>
        </w:rPr>
        <w:tab/>
      </w:r>
      <w:r w:rsidR="00FA5A14" w:rsidRPr="00103EA6">
        <w:rPr>
          <w:rFonts w:ascii="Arial" w:hAnsi="Arial" w:cs="Arial"/>
          <w:sz w:val="22"/>
          <w:szCs w:val="22"/>
        </w:rPr>
        <w:t xml:space="preserve"> </w:t>
      </w:r>
      <w:r w:rsidR="00480679" w:rsidRPr="00103EA6">
        <w:rPr>
          <w:rFonts w:ascii="Arial" w:hAnsi="Arial" w:cs="Arial"/>
          <w:sz w:val="22"/>
          <w:szCs w:val="22"/>
        </w:rPr>
        <w:tab/>
      </w:r>
      <w:r w:rsidR="00321106" w:rsidRPr="00103EA6">
        <w:rPr>
          <w:rFonts w:ascii="Arial" w:hAnsi="Arial" w:cs="Arial"/>
          <w:sz w:val="22"/>
          <w:szCs w:val="22"/>
        </w:rPr>
        <w:t>Discuss Project Topics</w:t>
      </w:r>
      <w:r w:rsidR="007A2F0F">
        <w:rPr>
          <w:rFonts w:ascii="Arial" w:hAnsi="Arial" w:cs="Arial"/>
          <w:sz w:val="22"/>
          <w:szCs w:val="22"/>
        </w:rPr>
        <w:tab/>
      </w:r>
    </w:p>
    <w:p w:rsidR="008A1DD2" w:rsidRPr="00103EA6" w:rsidRDefault="008A1DD2" w:rsidP="008A1DD2">
      <w:pPr>
        <w:numPr>
          <w:ilvl w:val="4"/>
          <w:numId w:val="7"/>
        </w:numPr>
        <w:autoSpaceDE w:val="0"/>
        <w:autoSpaceDN w:val="0"/>
        <w:adjustRightInd w:val="0"/>
        <w:rPr>
          <w:rFonts w:ascii="Arial" w:hAnsi="Arial" w:cs="Arial"/>
          <w:sz w:val="22"/>
          <w:szCs w:val="22"/>
        </w:rPr>
      </w:pPr>
      <w:r w:rsidRPr="00103EA6">
        <w:rPr>
          <w:rFonts w:ascii="Arial" w:hAnsi="Arial" w:cs="Arial"/>
          <w:sz w:val="22"/>
          <w:szCs w:val="22"/>
        </w:rPr>
        <w:t>Introduce topic process experts</w:t>
      </w:r>
    </w:p>
    <w:p w:rsidR="00F918A5" w:rsidRDefault="00F918A5" w:rsidP="00DB58C8">
      <w:pPr>
        <w:numPr>
          <w:ilvl w:val="4"/>
          <w:numId w:val="7"/>
        </w:numPr>
        <w:autoSpaceDE w:val="0"/>
        <w:autoSpaceDN w:val="0"/>
        <w:adjustRightInd w:val="0"/>
        <w:rPr>
          <w:rFonts w:ascii="Arial" w:hAnsi="Arial" w:cs="Arial"/>
          <w:sz w:val="22"/>
          <w:szCs w:val="22"/>
        </w:rPr>
      </w:pPr>
      <w:r w:rsidRPr="00103EA6">
        <w:rPr>
          <w:rFonts w:ascii="Arial" w:hAnsi="Arial" w:cs="Arial"/>
          <w:sz w:val="22"/>
          <w:szCs w:val="22"/>
        </w:rPr>
        <w:t>Brief overview of the topics and why they were chosen</w:t>
      </w:r>
      <w:r w:rsidR="00DB58C8" w:rsidRPr="00103EA6">
        <w:rPr>
          <w:rFonts w:ascii="Arial" w:hAnsi="Arial" w:cs="Arial"/>
          <w:sz w:val="22"/>
          <w:szCs w:val="22"/>
        </w:rPr>
        <w:t xml:space="preserve"> </w:t>
      </w:r>
      <w:r w:rsidR="005F3E03" w:rsidRPr="00103EA6">
        <w:rPr>
          <w:rFonts w:ascii="Arial" w:hAnsi="Arial" w:cs="Arial"/>
          <w:sz w:val="22"/>
          <w:szCs w:val="22"/>
        </w:rPr>
        <w:t xml:space="preserve">– </w:t>
      </w:r>
      <w:r w:rsidR="00DE52D9">
        <w:rPr>
          <w:rFonts w:ascii="Arial" w:hAnsi="Arial" w:cs="Arial"/>
          <w:sz w:val="22"/>
          <w:szCs w:val="22"/>
        </w:rPr>
        <w:t>Project Leads</w:t>
      </w:r>
    </w:p>
    <w:p w:rsidR="007A2F0F" w:rsidRPr="00103EA6" w:rsidRDefault="007A2F0F" w:rsidP="00DB58C8">
      <w:pPr>
        <w:numPr>
          <w:ilvl w:val="4"/>
          <w:numId w:val="7"/>
        </w:numPr>
        <w:autoSpaceDE w:val="0"/>
        <w:autoSpaceDN w:val="0"/>
        <w:adjustRightInd w:val="0"/>
        <w:rPr>
          <w:rFonts w:ascii="Arial" w:hAnsi="Arial" w:cs="Arial"/>
          <w:sz w:val="22"/>
          <w:szCs w:val="22"/>
        </w:rPr>
      </w:pPr>
      <w:r w:rsidRPr="00103EA6">
        <w:rPr>
          <w:rFonts w:ascii="Arial" w:hAnsi="Arial" w:cs="Arial"/>
          <w:sz w:val="22"/>
          <w:szCs w:val="22"/>
        </w:rPr>
        <w:t>Review “Rules of the Day” and story board – Julie</w:t>
      </w:r>
    </w:p>
    <w:p w:rsidR="00F918A5" w:rsidRPr="00103EA6" w:rsidRDefault="00F918A5" w:rsidP="00585D54">
      <w:pPr>
        <w:autoSpaceDE w:val="0"/>
        <w:autoSpaceDN w:val="0"/>
        <w:adjustRightInd w:val="0"/>
        <w:ind w:left="720"/>
        <w:rPr>
          <w:rFonts w:ascii="Arial" w:hAnsi="Arial" w:cs="Arial"/>
          <w:sz w:val="22"/>
          <w:szCs w:val="22"/>
        </w:rPr>
      </w:pPr>
    </w:p>
    <w:p w:rsidR="00FA5A14" w:rsidRPr="00103EA6" w:rsidRDefault="0097739E" w:rsidP="00585D54">
      <w:pPr>
        <w:autoSpaceDE w:val="0"/>
        <w:autoSpaceDN w:val="0"/>
        <w:adjustRightInd w:val="0"/>
        <w:ind w:left="720"/>
        <w:rPr>
          <w:rFonts w:ascii="Arial" w:hAnsi="Arial" w:cs="Arial"/>
          <w:sz w:val="22"/>
          <w:szCs w:val="22"/>
        </w:rPr>
      </w:pPr>
      <w:r w:rsidRPr="00103EA6">
        <w:rPr>
          <w:rFonts w:ascii="Arial" w:hAnsi="Arial" w:cs="Arial"/>
          <w:sz w:val="22"/>
          <w:szCs w:val="22"/>
        </w:rPr>
        <w:t>9</w:t>
      </w:r>
      <w:r w:rsidR="00A42FCB" w:rsidRPr="00103EA6">
        <w:rPr>
          <w:rFonts w:ascii="Arial" w:hAnsi="Arial" w:cs="Arial"/>
          <w:sz w:val="22"/>
          <w:szCs w:val="22"/>
        </w:rPr>
        <w:t>:</w:t>
      </w:r>
      <w:r w:rsidR="000F340D" w:rsidRPr="00103EA6">
        <w:rPr>
          <w:rFonts w:ascii="Arial" w:hAnsi="Arial" w:cs="Arial"/>
          <w:sz w:val="22"/>
          <w:szCs w:val="22"/>
        </w:rPr>
        <w:t>45</w:t>
      </w:r>
      <w:r w:rsidRPr="00103EA6">
        <w:rPr>
          <w:rFonts w:ascii="Arial" w:hAnsi="Arial" w:cs="Arial"/>
          <w:sz w:val="22"/>
          <w:szCs w:val="22"/>
        </w:rPr>
        <w:t xml:space="preserve"> – 11:</w:t>
      </w:r>
      <w:r w:rsidR="000F340D" w:rsidRPr="00103EA6">
        <w:rPr>
          <w:rFonts w:ascii="Arial" w:hAnsi="Arial" w:cs="Arial"/>
          <w:sz w:val="22"/>
          <w:szCs w:val="22"/>
        </w:rPr>
        <w:t>45</w:t>
      </w:r>
      <w:r w:rsidRPr="00103EA6">
        <w:rPr>
          <w:rFonts w:ascii="Arial" w:hAnsi="Arial" w:cs="Arial"/>
          <w:sz w:val="22"/>
          <w:szCs w:val="22"/>
        </w:rPr>
        <w:t>am</w:t>
      </w:r>
      <w:r w:rsidRPr="00103EA6">
        <w:rPr>
          <w:rFonts w:ascii="Arial" w:hAnsi="Arial" w:cs="Arial"/>
          <w:sz w:val="22"/>
          <w:szCs w:val="22"/>
        </w:rPr>
        <w:tab/>
      </w:r>
      <w:r w:rsidR="00DB58C8" w:rsidRPr="00103EA6">
        <w:rPr>
          <w:rFonts w:ascii="Arial" w:hAnsi="Arial" w:cs="Arial"/>
          <w:sz w:val="22"/>
          <w:szCs w:val="22"/>
        </w:rPr>
        <w:t>Divide</w:t>
      </w:r>
      <w:r w:rsidR="00A42FCB" w:rsidRPr="00103EA6">
        <w:rPr>
          <w:rFonts w:ascii="Arial" w:hAnsi="Arial" w:cs="Arial"/>
          <w:sz w:val="22"/>
          <w:szCs w:val="22"/>
        </w:rPr>
        <w:t xml:space="preserve"> </w:t>
      </w:r>
      <w:r w:rsidR="00B86333" w:rsidRPr="00103EA6">
        <w:rPr>
          <w:rFonts w:ascii="Arial" w:hAnsi="Arial" w:cs="Arial"/>
          <w:sz w:val="22"/>
          <w:szCs w:val="22"/>
        </w:rPr>
        <w:t>into</w:t>
      </w:r>
      <w:r w:rsidR="00FA5A14" w:rsidRPr="00103EA6">
        <w:rPr>
          <w:rFonts w:ascii="Arial" w:hAnsi="Arial" w:cs="Arial"/>
          <w:sz w:val="22"/>
          <w:szCs w:val="22"/>
        </w:rPr>
        <w:t xml:space="preserve"> work groups</w:t>
      </w:r>
      <w:r w:rsidR="00DB58C8" w:rsidRPr="00103EA6">
        <w:rPr>
          <w:rFonts w:ascii="Arial" w:hAnsi="Arial" w:cs="Arial"/>
          <w:sz w:val="22"/>
          <w:szCs w:val="22"/>
        </w:rPr>
        <w:t xml:space="preserve"> &amp; begin work (revisit work areas as needed)</w:t>
      </w:r>
    </w:p>
    <w:p w:rsidR="0097739E" w:rsidRPr="00103EA6" w:rsidRDefault="00F918A5" w:rsidP="0097739E">
      <w:pPr>
        <w:autoSpaceDE w:val="0"/>
        <w:autoSpaceDN w:val="0"/>
        <w:adjustRightInd w:val="0"/>
        <w:ind w:left="720"/>
        <w:rPr>
          <w:rFonts w:ascii="Arial" w:hAnsi="Arial" w:cs="Arial"/>
          <w:sz w:val="22"/>
          <w:szCs w:val="22"/>
        </w:rPr>
      </w:pPr>
      <w:r w:rsidRPr="00103EA6">
        <w:rPr>
          <w:rFonts w:ascii="Arial" w:hAnsi="Arial" w:cs="Arial"/>
          <w:sz w:val="22"/>
          <w:szCs w:val="22"/>
        </w:rPr>
        <w:tab/>
      </w:r>
      <w:r w:rsidRPr="00103EA6">
        <w:rPr>
          <w:rFonts w:ascii="Arial" w:hAnsi="Arial" w:cs="Arial"/>
          <w:sz w:val="22"/>
          <w:szCs w:val="22"/>
        </w:rPr>
        <w:tab/>
      </w:r>
      <w:r w:rsidRPr="00103EA6">
        <w:rPr>
          <w:rFonts w:ascii="Arial" w:hAnsi="Arial" w:cs="Arial"/>
          <w:sz w:val="22"/>
          <w:szCs w:val="22"/>
        </w:rPr>
        <w:tab/>
      </w:r>
      <w:r w:rsidR="0097739E" w:rsidRPr="00103EA6">
        <w:rPr>
          <w:rFonts w:ascii="Arial" w:hAnsi="Arial" w:cs="Arial"/>
          <w:sz w:val="22"/>
          <w:szCs w:val="22"/>
        </w:rPr>
        <w:t>Notes:</w:t>
      </w:r>
      <w:r w:rsidR="0097739E" w:rsidRPr="00103EA6">
        <w:rPr>
          <w:rFonts w:ascii="Arial" w:hAnsi="Arial" w:cs="Arial"/>
          <w:sz w:val="22"/>
          <w:szCs w:val="22"/>
        </w:rPr>
        <w:tab/>
        <w:t>Group introductions</w:t>
      </w:r>
    </w:p>
    <w:p w:rsidR="00187C5F" w:rsidRPr="00103EA6" w:rsidRDefault="00187C5F" w:rsidP="00BE31A9">
      <w:pPr>
        <w:autoSpaceDE w:val="0"/>
        <w:autoSpaceDN w:val="0"/>
        <w:adjustRightInd w:val="0"/>
        <w:ind w:left="2160" w:firstLine="720"/>
        <w:rPr>
          <w:rFonts w:ascii="Arial" w:hAnsi="Arial" w:cs="Arial"/>
          <w:sz w:val="22"/>
          <w:szCs w:val="22"/>
        </w:rPr>
      </w:pPr>
      <w:r w:rsidRPr="00103EA6">
        <w:rPr>
          <w:rFonts w:ascii="Arial" w:hAnsi="Arial" w:cs="Arial"/>
          <w:sz w:val="22"/>
          <w:szCs w:val="22"/>
        </w:rPr>
        <w:t xml:space="preserve"> </w:t>
      </w:r>
      <w:r w:rsidR="0097739E" w:rsidRPr="00103EA6">
        <w:rPr>
          <w:rFonts w:ascii="Arial" w:hAnsi="Arial" w:cs="Arial"/>
          <w:sz w:val="22"/>
          <w:szCs w:val="22"/>
        </w:rPr>
        <w:t>I</w:t>
      </w:r>
      <w:r w:rsidRPr="00103EA6">
        <w:rPr>
          <w:rFonts w:ascii="Arial" w:hAnsi="Arial" w:cs="Arial"/>
          <w:sz w:val="22"/>
          <w:szCs w:val="22"/>
        </w:rPr>
        <w:t xml:space="preserve">dentify scribe and </w:t>
      </w:r>
      <w:r w:rsidR="0097739E" w:rsidRPr="00103EA6">
        <w:rPr>
          <w:rFonts w:ascii="Arial" w:hAnsi="Arial" w:cs="Arial"/>
          <w:sz w:val="22"/>
          <w:szCs w:val="22"/>
        </w:rPr>
        <w:t xml:space="preserve">Report Out </w:t>
      </w:r>
      <w:r w:rsidRPr="00103EA6">
        <w:rPr>
          <w:rFonts w:ascii="Arial" w:hAnsi="Arial" w:cs="Arial"/>
          <w:sz w:val="22"/>
          <w:szCs w:val="22"/>
        </w:rPr>
        <w:t>presenter(s)</w:t>
      </w:r>
    </w:p>
    <w:p w:rsidR="00187C5F" w:rsidRPr="00103EA6" w:rsidRDefault="00187C5F" w:rsidP="00187C5F">
      <w:pPr>
        <w:autoSpaceDE w:val="0"/>
        <w:autoSpaceDN w:val="0"/>
        <w:adjustRightInd w:val="0"/>
        <w:ind w:left="2160" w:firstLine="720"/>
        <w:rPr>
          <w:rFonts w:ascii="Arial" w:hAnsi="Arial" w:cs="Arial"/>
          <w:sz w:val="22"/>
          <w:szCs w:val="22"/>
        </w:rPr>
      </w:pPr>
    </w:p>
    <w:p w:rsidR="00187C5F" w:rsidRPr="00103EA6" w:rsidRDefault="00F918A5" w:rsidP="00187C5F">
      <w:pPr>
        <w:autoSpaceDE w:val="0"/>
        <w:autoSpaceDN w:val="0"/>
        <w:adjustRightInd w:val="0"/>
        <w:ind w:left="2160" w:firstLine="720"/>
        <w:rPr>
          <w:rFonts w:ascii="Arial" w:hAnsi="Arial" w:cs="Arial"/>
          <w:sz w:val="22"/>
          <w:szCs w:val="22"/>
        </w:rPr>
      </w:pPr>
      <w:r w:rsidRPr="00103EA6">
        <w:rPr>
          <w:rFonts w:ascii="Arial" w:hAnsi="Arial" w:cs="Arial"/>
          <w:sz w:val="22"/>
          <w:szCs w:val="22"/>
        </w:rPr>
        <w:t>Project # 1</w:t>
      </w:r>
      <w:r w:rsidR="00DB58C8" w:rsidRPr="00103EA6">
        <w:rPr>
          <w:rFonts w:ascii="Arial" w:hAnsi="Arial" w:cs="Arial"/>
          <w:sz w:val="22"/>
          <w:szCs w:val="22"/>
        </w:rPr>
        <w:t>-</w:t>
      </w:r>
      <w:r w:rsidR="00EB1391" w:rsidRPr="00103EA6">
        <w:rPr>
          <w:rFonts w:ascii="Arial" w:hAnsi="Arial" w:cs="Arial"/>
          <w:sz w:val="22"/>
          <w:szCs w:val="22"/>
        </w:rPr>
        <w:t xml:space="preserve"> </w:t>
      </w:r>
      <w:r w:rsidR="00BE31A9">
        <w:rPr>
          <w:rFonts w:ascii="Arial" w:hAnsi="Arial" w:cs="Arial"/>
          <w:sz w:val="22"/>
          <w:szCs w:val="22"/>
        </w:rPr>
        <w:t>Opportunity for Improvement (OFI)</w:t>
      </w:r>
    </w:p>
    <w:p w:rsidR="00F918A5" w:rsidRPr="00103EA6" w:rsidRDefault="00F918A5" w:rsidP="00BE31A9">
      <w:pPr>
        <w:autoSpaceDE w:val="0"/>
        <w:autoSpaceDN w:val="0"/>
        <w:adjustRightInd w:val="0"/>
        <w:ind w:left="2160" w:firstLine="720"/>
        <w:rPr>
          <w:rFonts w:ascii="Arial" w:hAnsi="Arial" w:cs="Arial"/>
          <w:sz w:val="22"/>
          <w:szCs w:val="22"/>
        </w:rPr>
      </w:pPr>
      <w:r w:rsidRPr="00103EA6">
        <w:rPr>
          <w:rFonts w:ascii="Arial" w:hAnsi="Arial" w:cs="Arial"/>
          <w:sz w:val="22"/>
          <w:szCs w:val="22"/>
        </w:rPr>
        <w:t>Pro</w:t>
      </w:r>
      <w:r w:rsidR="006772D3" w:rsidRPr="00103EA6">
        <w:rPr>
          <w:rFonts w:ascii="Arial" w:hAnsi="Arial" w:cs="Arial"/>
          <w:sz w:val="22"/>
          <w:szCs w:val="22"/>
        </w:rPr>
        <w:t>j</w:t>
      </w:r>
      <w:r w:rsidRPr="00103EA6">
        <w:rPr>
          <w:rFonts w:ascii="Arial" w:hAnsi="Arial" w:cs="Arial"/>
          <w:sz w:val="22"/>
          <w:szCs w:val="22"/>
        </w:rPr>
        <w:t>ect # 2-</w:t>
      </w:r>
      <w:r w:rsidR="00187C5F" w:rsidRPr="00103EA6">
        <w:rPr>
          <w:rFonts w:ascii="Arial" w:hAnsi="Arial" w:cs="Arial"/>
          <w:sz w:val="22"/>
          <w:szCs w:val="22"/>
        </w:rPr>
        <w:t xml:space="preserve"> </w:t>
      </w:r>
      <w:r w:rsidR="00BE31A9" w:rsidRPr="00BE31A9">
        <w:rPr>
          <w:rFonts w:ascii="Arial" w:hAnsi="Arial" w:cs="Arial"/>
          <w:sz w:val="22"/>
          <w:szCs w:val="22"/>
        </w:rPr>
        <w:t>Color Coding within SPARC Assembly</w:t>
      </w:r>
    </w:p>
    <w:p w:rsidR="00F918A5" w:rsidRPr="00BE31A9" w:rsidRDefault="00F918A5" w:rsidP="00BE31A9">
      <w:pPr>
        <w:autoSpaceDE w:val="0"/>
        <w:autoSpaceDN w:val="0"/>
        <w:adjustRightInd w:val="0"/>
        <w:ind w:left="2160" w:firstLine="720"/>
        <w:rPr>
          <w:rFonts w:ascii="Arial" w:hAnsi="Arial" w:cs="Arial"/>
          <w:sz w:val="22"/>
          <w:szCs w:val="22"/>
        </w:rPr>
      </w:pPr>
      <w:r w:rsidRPr="00103EA6">
        <w:rPr>
          <w:rFonts w:ascii="Arial" w:hAnsi="Arial" w:cs="Arial"/>
          <w:sz w:val="22"/>
          <w:szCs w:val="22"/>
        </w:rPr>
        <w:t>Project # 3-</w:t>
      </w:r>
      <w:r w:rsidR="00187C5F" w:rsidRPr="00103EA6">
        <w:rPr>
          <w:rFonts w:ascii="Arial" w:hAnsi="Arial" w:cs="Arial"/>
          <w:sz w:val="22"/>
          <w:szCs w:val="22"/>
        </w:rPr>
        <w:t xml:space="preserve"> </w:t>
      </w:r>
      <w:r w:rsidR="00BE31A9" w:rsidRPr="00BE31A9">
        <w:rPr>
          <w:rFonts w:ascii="Arial" w:hAnsi="Arial" w:cs="Arial"/>
          <w:sz w:val="22"/>
          <w:szCs w:val="22"/>
        </w:rPr>
        <w:t xml:space="preserve">Cable prep for </w:t>
      </w:r>
      <w:proofErr w:type="spellStart"/>
      <w:r w:rsidR="00BE31A9" w:rsidRPr="00BE31A9">
        <w:rPr>
          <w:rFonts w:ascii="Arial" w:hAnsi="Arial" w:cs="Arial"/>
          <w:sz w:val="22"/>
          <w:szCs w:val="22"/>
        </w:rPr>
        <w:t>Mech</w:t>
      </w:r>
      <w:proofErr w:type="spellEnd"/>
      <w:r w:rsidR="00BE31A9" w:rsidRPr="00BE31A9">
        <w:rPr>
          <w:rFonts w:ascii="Arial" w:hAnsi="Arial" w:cs="Arial"/>
          <w:sz w:val="22"/>
          <w:szCs w:val="22"/>
        </w:rPr>
        <w:t xml:space="preserve"> Assembly</w:t>
      </w:r>
    </w:p>
    <w:p w:rsidR="00FA5A14" w:rsidRPr="00103EA6" w:rsidRDefault="00480679" w:rsidP="00BE31A9">
      <w:pPr>
        <w:autoSpaceDE w:val="0"/>
        <w:autoSpaceDN w:val="0"/>
        <w:adjustRightInd w:val="0"/>
        <w:ind w:left="2160" w:firstLine="720"/>
        <w:rPr>
          <w:rFonts w:ascii="Arial" w:hAnsi="Arial" w:cs="Arial"/>
          <w:sz w:val="22"/>
          <w:szCs w:val="22"/>
        </w:rPr>
      </w:pPr>
      <w:r w:rsidRPr="00103EA6">
        <w:rPr>
          <w:rFonts w:ascii="Arial" w:hAnsi="Arial" w:cs="Arial"/>
          <w:sz w:val="22"/>
          <w:szCs w:val="22"/>
        </w:rPr>
        <w:tab/>
      </w:r>
    </w:p>
    <w:p w:rsidR="00FA5A14" w:rsidRPr="00103EA6" w:rsidRDefault="0097739E" w:rsidP="00585D54">
      <w:pPr>
        <w:autoSpaceDE w:val="0"/>
        <w:autoSpaceDN w:val="0"/>
        <w:adjustRightInd w:val="0"/>
        <w:ind w:left="720"/>
        <w:rPr>
          <w:rFonts w:ascii="Arial" w:hAnsi="Arial" w:cs="Arial"/>
          <w:sz w:val="22"/>
          <w:szCs w:val="22"/>
        </w:rPr>
      </w:pPr>
      <w:r w:rsidRPr="00103EA6">
        <w:rPr>
          <w:rFonts w:ascii="Arial" w:hAnsi="Arial" w:cs="Arial"/>
          <w:sz w:val="22"/>
          <w:szCs w:val="22"/>
        </w:rPr>
        <w:t>11:</w:t>
      </w:r>
      <w:r w:rsidR="000F340D" w:rsidRPr="00103EA6">
        <w:rPr>
          <w:rFonts w:ascii="Arial" w:hAnsi="Arial" w:cs="Arial"/>
          <w:sz w:val="22"/>
          <w:szCs w:val="22"/>
        </w:rPr>
        <w:t>45</w:t>
      </w:r>
      <w:r w:rsidRPr="00103EA6">
        <w:rPr>
          <w:rFonts w:ascii="Arial" w:hAnsi="Arial" w:cs="Arial"/>
          <w:sz w:val="22"/>
          <w:szCs w:val="22"/>
        </w:rPr>
        <w:t xml:space="preserve"> – 12:</w:t>
      </w:r>
      <w:r w:rsidR="000F340D" w:rsidRPr="00103EA6">
        <w:rPr>
          <w:rFonts w:ascii="Arial" w:hAnsi="Arial" w:cs="Arial"/>
          <w:sz w:val="22"/>
          <w:szCs w:val="22"/>
        </w:rPr>
        <w:t>15</w:t>
      </w:r>
      <w:r w:rsidRPr="00103EA6">
        <w:rPr>
          <w:rFonts w:ascii="Arial" w:hAnsi="Arial" w:cs="Arial"/>
          <w:sz w:val="22"/>
          <w:szCs w:val="22"/>
        </w:rPr>
        <w:t>pm</w:t>
      </w:r>
      <w:r w:rsidRPr="00103EA6">
        <w:rPr>
          <w:rFonts w:ascii="Arial" w:hAnsi="Arial" w:cs="Arial"/>
          <w:sz w:val="22"/>
          <w:szCs w:val="22"/>
        </w:rPr>
        <w:tab/>
      </w:r>
      <w:r w:rsidR="00A42FCB" w:rsidRPr="00103EA6">
        <w:rPr>
          <w:rFonts w:ascii="Arial" w:hAnsi="Arial" w:cs="Arial"/>
          <w:sz w:val="22"/>
          <w:szCs w:val="22"/>
        </w:rPr>
        <w:t xml:space="preserve"> Lunch</w:t>
      </w:r>
    </w:p>
    <w:p w:rsidR="008544DC" w:rsidRPr="00103EA6" w:rsidRDefault="008544DC" w:rsidP="00585D54">
      <w:pPr>
        <w:autoSpaceDE w:val="0"/>
        <w:autoSpaceDN w:val="0"/>
        <w:adjustRightInd w:val="0"/>
        <w:ind w:left="720"/>
        <w:rPr>
          <w:rFonts w:ascii="Arial" w:hAnsi="Arial" w:cs="Arial"/>
          <w:sz w:val="22"/>
          <w:szCs w:val="22"/>
        </w:rPr>
      </w:pPr>
    </w:p>
    <w:p w:rsidR="008544DC" w:rsidRPr="00103EA6" w:rsidRDefault="008544DC" w:rsidP="00585D54">
      <w:pPr>
        <w:autoSpaceDE w:val="0"/>
        <w:autoSpaceDN w:val="0"/>
        <w:adjustRightInd w:val="0"/>
        <w:ind w:left="720"/>
        <w:rPr>
          <w:rFonts w:ascii="Arial" w:hAnsi="Arial" w:cs="Arial"/>
          <w:sz w:val="22"/>
          <w:szCs w:val="22"/>
        </w:rPr>
      </w:pPr>
      <w:r w:rsidRPr="00103EA6">
        <w:rPr>
          <w:rFonts w:ascii="Arial" w:hAnsi="Arial" w:cs="Arial"/>
          <w:sz w:val="22"/>
          <w:szCs w:val="22"/>
        </w:rPr>
        <w:t>12:15 – 12:45pm</w:t>
      </w:r>
      <w:r w:rsidRPr="00103EA6">
        <w:rPr>
          <w:rFonts w:ascii="Arial" w:hAnsi="Arial" w:cs="Arial"/>
          <w:sz w:val="22"/>
          <w:szCs w:val="22"/>
        </w:rPr>
        <w:tab/>
      </w:r>
      <w:r w:rsidR="00D47ACB" w:rsidRPr="00103EA6">
        <w:rPr>
          <w:rFonts w:ascii="Arial" w:hAnsi="Arial" w:cs="Arial"/>
          <w:sz w:val="22"/>
          <w:szCs w:val="22"/>
        </w:rPr>
        <w:t>PDCA Game</w:t>
      </w:r>
      <w:r w:rsidR="00B87A79" w:rsidRPr="00103EA6">
        <w:rPr>
          <w:rFonts w:ascii="Arial" w:hAnsi="Arial" w:cs="Arial"/>
          <w:sz w:val="22"/>
          <w:szCs w:val="22"/>
        </w:rPr>
        <w:t xml:space="preserve"> (Julie)</w:t>
      </w:r>
    </w:p>
    <w:p w:rsidR="00F918A5" w:rsidRPr="00103EA6" w:rsidRDefault="00F918A5" w:rsidP="00585D54">
      <w:pPr>
        <w:autoSpaceDE w:val="0"/>
        <w:autoSpaceDN w:val="0"/>
        <w:adjustRightInd w:val="0"/>
        <w:ind w:left="720"/>
        <w:rPr>
          <w:rFonts w:ascii="Arial" w:hAnsi="Arial" w:cs="Arial"/>
          <w:sz w:val="22"/>
          <w:szCs w:val="22"/>
        </w:rPr>
      </w:pPr>
    </w:p>
    <w:p w:rsidR="00FA5A14" w:rsidRPr="00103EA6" w:rsidRDefault="00237BDF" w:rsidP="00585D54">
      <w:pPr>
        <w:autoSpaceDE w:val="0"/>
        <w:autoSpaceDN w:val="0"/>
        <w:adjustRightInd w:val="0"/>
        <w:ind w:left="720"/>
        <w:rPr>
          <w:rFonts w:ascii="Arial" w:hAnsi="Arial" w:cs="Arial"/>
          <w:sz w:val="22"/>
          <w:szCs w:val="22"/>
        </w:rPr>
      </w:pPr>
      <w:r w:rsidRPr="00103EA6">
        <w:rPr>
          <w:rFonts w:ascii="Arial" w:hAnsi="Arial" w:cs="Arial"/>
          <w:sz w:val="22"/>
          <w:szCs w:val="22"/>
        </w:rPr>
        <w:t>12:</w:t>
      </w:r>
      <w:r w:rsidR="008544DC" w:rsidRPr="00103EA6">
        <w:rPr>
          <w:rFonts w:ascii="Arial" w:hAnsi="Arial" w:cs="Arial"/>
          <w:sz w:val="22"/>
          <w:szCs w:val="22"/>
        </w:rPr>
        <w:t>4</w:t>
      </w:r>
      <w:r w:rsidR="000F340D" w:rsidRPr="00103EA6">
        <w:rPr>
          <w:rFonts w:ascii="Arial" w:hAnsi="Arial" w:cs="Arial"/>
          <w:sz w:val="22"/>
          <w:szCs w:val="22"/>
        </w:rPr>
        <w:t>5</w:t>
      </w:r>
      <w:r w:rsidR="0097739E" w:rsidRPr="00103EA6">
        <w:rPr>
          <w:rFonts w:ascii="Arial" w:hAnsi="Arial" w:cs="Arial"/>
          <w:sz w:val="22"/>
          <w:szCs w:val="22"/>
        </w:rPr>
        <w:t xml:space="preserve"> – 2:</w:t>
      </w:r>
      <w:r w:rsidR="000F340D" w:rsidRPr="00103EA6">
        <w:rPr>
          <w:rFonts w:ascii="Arial" w:hAnsi="Arial" w:cs="Arial"/>
          <w:sz w:val="22"/>
          <w:szCs w:val="22"/>
        </w:rPr>
        <w:t>45</w:t>
      </w:r>
      <w:r w:rsidR="0097739E" w:rsidRPr="00103EA6">
        <w:rPr>
          <w:rFonts w:ascii="Arial" w:hAnsi="Arial" w:cs="Arial"/>
          <w:sz w:val="22"/>
          <w:szCs w:val="22"/>
        </w:rPr>
        <w:t>pm</w:t>
      </w:r>
      <w:r w:rsidR="0097739E" w:rsidRPr="00103EA6">
        <w:rPr>
          <w:rFonts w:ascii="Arial" w:hAnsi="Arial" w:cs="Arial"/>
          <w:sz w:val="22"/>
          <w:szCs w:val="22"/>
        </w:rPr>
        <w:tab/>
      </w:r>
      <w:r w:rsidR="00187C5F" w:rsidRPr="00103EA6">
        <w:rPr>
          <w:rFonts w:ascii="Arial" w:hAnsi="Arial" w:cs="Arial"/>
          <w:sz w:val="22"/>
          <w:szCs w:val="22"/>
        </w:rPr>
        <w:t xml:space="preserve">Additional </w:t>
      </w:r>
      <w:r w:rsidR="00F918A5" w:rsidRPr="00103EA6">
        <w:rPr>
          <w:rFonts w:ascii="Arial" w:hAnsi="Arial" w:cs="Arial"/>
          <w:sz w:val="22"/>
          <w:szCs w:val="22"/>
        </w:rPr>
        <w:t>work time</w:t>
      </w:r>
    </w:p>
    <w:p w:rsidR="00F918A5" w:rsidRPr="00103EA6" w:rsidRDefault="00F918A5" w:rsidP="00585D54">
      <w:pPr>
        <w:autoSpaceDE w:val="0"/>
        <w:autoSpaceDN w:val="0"/>
        <w:adjustRightInd w:val="0"/>
        <w:ind w:left="720"/>
        <w:rPr>
          <w:rFonts w:ascii="Arial" w:hAnsi="Arial" w:cs="Arial"/>
          <w:sz w:val="22"/>
          <w:szCs w:val="22"/>
        </w:rPr>
      </w:pPr>
    </w:p>
    <w:p w:rsidR="00FA5A14" w:rsidRPr="00103EA6" w:rsidRDefault="00FA5A14" w:rsidP="00585D54">
      <w:pPr>
        <w:autoSpaceDE w:val="0"/>
        <w:autoSpaceDN w:val="0"/>
        <w:adjustRightInd w:val="0"/>
        <w:ind w:left="720"/>
        <w:rPr>
          <w:rFonts w:ascii="Arial" w:hAnsi="Arial" w:cs="Arial"/>
          <w:sz w:val="22"/>
          <w:szCs w:val="22"/>
        </w:rPr>
      </w:pPr>
      <w:r w:rsidRPr="00103EA6">
        <w:rPr>
          <w:rFonts w:ascii="Arial" w:hAnsi="Arial" w:cs="Arial"/>
          <w:sz w:val="22"/>
          <w:szCs w:val="22"/>
        </w:rPr>
        <w:t>2</w:t>
      </w:r>
      <w:r w:rsidR="00237BDF" w:rsidRPr="00103EA6">
        <w:rPr>
          <w:rFonts w:ascii="Arial" w:hAnsi="Arial" w:cs="Arial"/>
          <w:sz w:val="22"/>
          <w:szCs w:val="22"/>
        </w:rPr>
        <w:t>:</w:t>
      </w:r>
      <w:r w:rsidR="000F340D" w:rsidRPr="00103EA6">
        <w:rPr>
          <w:rFonts w:ascii="Arial" w:hAnsi="Arial" w:cs="Arial"/>
          <w:sz w:val="22"/>
          <w:szCs w:val="22"/>
        </w:rPr>
        <w:t>45</w:t>
      </w:r>
      <w:r w:rsidR="0097739E" w:rsidRPr="00103EA6">
        <w:rPr>
          <w:rFonts w:ascii="Arial" w:hAnsi="Arial" w:cs="Arial"/>
          <w:sz w:val="22"/>
          <w:szCs w:val="22"/>
        </w:rPr>
        <w:t xml:space="preserve"> – 3:</w:t>
      </w:r>
      <w:r w:rsidR="000F340D" w:rsidRPr="00103EA6">
        <w:rPr>
          <w:rFonts w:ascii="Arial" w:hAnsi="Arial" w:cs="Arial"/>
          <w:sz w:val="22"/>
          <w:szCs w:val="22"/>
        </w:rPr>
        <w:t>45</w:t>
      </w:r>
      <w:r w:rsidR="0097739E" w:rsidRPr="00103EA6">
        <w:rPr>
          <w:rFonts w:ascii="Arial" w:hAnsi="Arial" w:cs="Arial"/>
          <w:sz w:val="22"/>
          <w:szCs w:val="22"/>
        </w:rPr>
        <w:t>pm</w:t>
      </w:r>
      <w:r w:rsidR="0097739E" w:rsidRPr="00103EA6">
        <w:rPr>
          <w:rFonts w:ascii="Arial" w:hAnsi="Arial" w:cs="Arial"/>
          <w:sz w:val="22"/>
          <w:szCs w:val="22"/>
        </w:rPr>
        <w:tab/>
      </w:r>
      <w:r w:rsidR="00480679" w:rsidRPr="00103EA6">
        <w:rPr>
          <w:rFonts w:ascii="Arial" w:hAnsi="Arial" w:cs="Arial"/>
          <w:sz w:val="22"/>
          <w:szCs w:val="22"/>
        </w:rPr>
        <w:tab/>
      </w:r>
      <w:r w:rsidRPr="00103EA6">
        <w:rPr>
          <w:rFonts w:ascii="Arial" w:hAnsi="Arial" w:cs="Arial"/>
          <w:sz w:val="22"/>
          <w:szCs w:val="22"/>
        </w:rPr>
        <w:t>Project</w:t>
      </w:r>
      <w:r w:rsidR="00A42FCB" w:rsidRPr="00103EA6">
        <w:rPr>
          <w:rFonts w:ascii="Arial" w:hAnsi="Arial" w:cs="Arial"/>
          <w:sz w:val="22"/>
          <w:szCs w:val="22"/>
        </w:rPr>
        <w:t xml:space="preserve"> report-outs and final comments</w:t>
      </w:r>
    </w:p>
    <w:p w:rsidR="00F918A5" w:rsidRPr="00103EA6" w:rsidRDefault="00F918A5" w:rsidP="00585D54">
      <w:pPr>
        <w:autoSpaceDE w:val="0"/>
        <w:autoSpaceDN w:val="0"/>
        <w:adjustRightInd w:val="0"/>
        <w:ind w:left="720"/>
        <w:rPr>
          <w:rFonts w:ascii="Arial" w:hAnsi="Arial" w:cs="Arial"/>
          <w:sz w:val="22"/>
          <w:szCs w:val="22"/>
        </w:rPr>
      </w:pPr>
    </w:p>
    <w:p w:rsidR="00962761" w:rsidRPr="00103EA6" w:rsidRDefault="00480679" w:rsidP="00103EA6">
      <w:pPr>
        <w:autoSpaceDE w:val="0"/>
        <w:autoSpaceDN w:val="0"/>
        <w:adjustRightInd w:val="0"/>
        <w:ind w:left="720"/>
        <w:rPr>
          <w:rFonts w:ascii="Arial" w:hAnsi="Arial" w:cs="Arial"/>
          <w:sz w:val="22"/>
          <w:szCs w:val="22"/>
        </w:rPr>
      </w:pPr>
      <w:r w:rsidRPr="00103EA6">
        <w:rPr>
          <w:rFonts w:ascii="Arial" w:hAnsi="Arial" w:cs="Arial"/>
          <w:sz w:val="22"/>
          <w:szCs w:val="22"/>
        </w:rPr>
        <w:t>3:</w:t>
      </w:r>
      <w:r w:rsidR="000F340D" w:rsidRPr="00103EA6">
        <w:rPr>
          <w:rFonts w:ascii="Arial" w:hAnsi="Arial" w:cs="Arial"/>
          <w:sz w:val="22"/>
          <w:szCs w:val="22"/>
        </w:rPr>
        <w:t>45</w:t>
      </w:r>
      <w:r w:rsidR="0097739E" w:rsidRPr="00103EA6">
        <w:rPr>
          <w:rFonts w:ascii="Arial" w:hAnsi="Arial" w:cs="Arial"/>
          <w:sz w:val="22"/>
          <w:szCs w:val="22"/>
        </w:rPr>
        <w:t>pm</w:t>
      </w:r>
      <w:r w:rsidR="0097739E" w:rsidRPr="00103EA6">
        <w:rPr>
          <w:rFonts w:ascii="Arial" w:hAnsi="Arial" w:cs="Arial"/>
          <w:sz w:val="22"/>
          <w:szCs w:val="22"/>
        </w:rPr>
        <w:tab/>
      </w:r>
      <w:r w:rsidR="00DE52D9">
        <w:rPr>
          <w:rFonts w:ascii="Arial" w:hAnsi="Arial" w:cs="Arial"/>
          <w:sz w:val="22"/>
          <w:szCs w:val="22"/>
        </w:rPr>
        <w:tab/>
      </w:r>
      <w:r w:rsidR="00FA5A14" w:rsidRPr="00103EA6">
        <w:rPr>
          <w:rFonts w:ascii="Arial" w:hAnsi="Arial" w:cs="Arial"/>
          <w:sz w:val="22"/>
          <w:szCs w:val="22"/>
        </w:rPr>
        <w:t>End</w:t>
      </w:r>
      <w:r w:rsidR="00187C5F" w:rsidRPr="00103EA6">
        <w:rPr>
          <w:rFonts w:ascii="Arial" w:hAnsi="Arial" w:cs="Arial"/>
          <w:sz w:val="22"/>
          <w:szCs w:val="22"/>
        </w:rPr>
        <w:t xml:space="preserve"> of Day</w:t>
      </w:r>
      <w:r w:rsidR="00ED38F9" w:rsidRPr="00103EA6">
        <w:rPr>
          <w:rFonts w:ascii="Arial" w:hAnsi="Arial" w:cs="Arial"/>
          <w:sz w:val="22"/>
          <w:szCs w:val="22"/>
        </w:rPr>
        <w:t>-Drive Home Safely!</w:t>
      </w:r>
      <w:r w:rsidR="00962761">
        <w:rPr>
          <w:rFonts w:ascii="Arial" w:hAnsi="Arial" w:cs="Arial"/>
          <w:b/>
        </w:rPr>
        <w:br w:type="page"/>
      </w:r>
    </w:p>
    <w:p w:rsidR="006772D3" w:rsidRPr="00103EA6" w:rsidRDefault="00962761" w:rsidP="006772D3">
      <w:pPr>
        <w:ind w:left="1440" w:hanging="1440"/>
        <w:rPr>
          <w:rFonts w:ascii="Arial" w:hAnsi="Arial" w:cs="Arial"/>
          <w:b/>
        </w:rPr>
      </w:pPr>
      <w:r w:rsidRPr="00103EA6">
        <w:rPr>
          <w:rFonts w:ascii="Arial" w:hAnsi="Arial" w:cs="Arial"/>
          <w:b/>
        </w:rPr>
        <w:lastRenderedPageBreak/>
        <w:t>Process</w:t>
      </w:r>
      <w:r w:rsidR="00DE429B">
        <w:rPr>
          <w:rFonts w:ascii="Arial" w:hAnsi="Arial" w:cs="Arial"/>
          <w:b/>
        </w:rPr>
        <w:t xml:space="preserve"> #1</w:t>
      </w:r>
      <w:r w:rsidRPr="00103EA6">
        <w:rPr>
          <w:rFonts w:ascii="Arial" w:hAnsi="Arial" w:cs="Arial"/>
          <w:b/>
        </w:rPr>
        <w:t xml:space="preserve">:  </w:t>
      </w:r>
      <w:r w:rsidR="00597E73">
        <w:rPr>
          <w:rFonts w:ascii="Arial" w:hAnsi="Arial" w:cs="Arial"/>
          <w:b/>
        </w:rPr>
        <w:t>Opportunity for Improvement (OFI)</w:t>
      </w:r>
    </w:p>
    <w:p w:rsidR="006772D3" w:rsidRPr="00103EA6" w:rsidRDefault="00597E73" w:rsidP="006772D3">
      <w:pPr>
        <w:tabs>
          <w:tab w:val="center" w:pos="4680"/>
        </w:tabs>
        <w:rPr>
          <w:rFonts w:ascii="Arial" w:hAnsi="Arial" w:cs="Arial"/>
          <w:b/>
        </w:rPr>
      </w:pPr>
      <w:r>
        <w:rPr>
          <w:rFonts w:ascii="Arial" w:hAnsi="Arial" w:cs="Arial"/>
          <w:b/>
        </w:rPr>
        <w:t>Process Area:  Assembly and Test Areas</w:t>
      </w:r>
    </w:p>
    <w:p w:rsidR="006772D3" w:rsidRPr="00103EA6" w:rsidRDefault="006772D3" w:rsidP="006772D3">
      <w:pPr>
        <w:rPr>
          <w:rFonts w:ascii="Arial" w:hAnsi="Arial" w:cs="Arial"/>
          <w:b/>
        </w:rPr>
      </w:pPr>
      <w:r w:rsidRPr="00103EA6">
        <w:rPr>
          <w:rFonts w:ascii="Arial" w:hAnsi="Arial" w:cs="Arial"/>
          <w:b/>
        </w:rPr>
        <w:t xml:space="preserve">Key Contact(s):  </w:t>
      </w:r>
      <w:r w:rsidR="00597E73">
        <w:rPr>
          <w:rFonts w:ascii="Arial" w:hAnsi="Arial" w:cs="Arial"/>
          <w:b/>
        </w:rPr>
        <w:t>Mike Wilson, Phil Taylor</w:t>
      </w:r>
    </w:p>
    <w:p w:rsidR="006772D3" w:rsidRPr="00103EA6" w:rsidRDefault="006772D3" w:rsidP="006772D3">
      <w:pPr>
        <w:rPr>
          <w:rFonts w:ascii="Arial" w:hAnsi="Arial" w:cs="Arial"/>
        </w:rPr>
      </w:pPr>
    </w:p>
    <w:p w:rsidR="00597E73" w:rsidRDefault="00597E73" w:rsidP="00101C04">
      <w:pPr>
        <w:rPr>
          <w:rFonts w:ascii="Arial" w:hAnsi="Arial" w:cs="Arial"/>
        </w:rPr>
      </w:pPr>
      <w:r>
        <w:rPr>
          <w:rFonts w:ascii="Arial" w:hAnsi="Arial" w:cs="Arial"/>
        </w:rPr>
        <w:t xml:space="preserve">The OFI process is </w:t>
      </w:r>
      <w:r w:rsidR="00D22721">
        <w:rPr>
          <w:rFonts w:ascii="Arial" w:hAnsi="Arial" w:cs="Arial"/>
        </w:rPr>
        <w:t xml:space="preserve">a method for gathering, </w:t>
      </w:r>
      <w:r>
        <w:rPr>
          <w:rFonts w:ascii="Arial" w:hAnsi="Arial" w:cs="Arial"/>
        </w:rPr>
        <w:t xml:space="preserve">communicating, and tracking the suggestions for making improvements. All employees have the ability to determine what can be improved and provide the information for the issue or improvement to be made. The OFI committee reviews the submitted OFI’s and determines the best Engineer or responsible person to address the OFI.  The responsible person receives a notification of the OFI and is responsible for </w:t>
      </w:r>
      <w:r w:rsidR="00D22721">
        <w:rPr>
          <w:rFonts w:ascii="Arial" w:hAnsi="Arial" w:cs="Arial"/>
        </w:rPr>
        <w:t>completing</w:t>
      </w:r>
      <w:r>
        <w:rPr>
          <w:rFonts w:ascii="Arial" w:hAnsi="Arial" w:cs="Arial"/>
        </w:rPr>
        <w:t xml:space="preserve"> the improvement and updating the OFI.</w:t>
      </w:r>
      <w:r w:rsidR="00D22721">
        <w:rPr>
          <w:rFonts w:ascii="Arial" w:hAnsi="Arial" w:cs="Arial"/>
        </w:rPr>
        <w:t xml:space="preserve"> At times the large number of OFI’s being entered do not match the capacity for their timely completion.</w:t>
      </w:r>
    </w:p>
    <w:p w:rsidR="00597E73" w:rsidRDefault="00597E73" w:rsidP="00101C04">
      <w:pPr>
        <w:rPr>
          <w:rFonts w:ascii="Arial" w:hAnsi="Arial" w:cs="Arial"/>
        </w:rPr>
      </w:pPr>
    </w:p>
    <w:p w:rsidR="00101C04" w:rsidRPr="00103EA6" w:rsidRDefault="00101C04" w:rsidP="00101C04">
      <w:pPr>
        <w:rPr>
          <w:rFonts w:ascii="Arial" w:hAnsi="Arial" w:cs="Arial"/>
        </w:rPr>
      </w:pPr>
      <w:r w:rsidRPr="00103EA6">
        <w:rPr>
          <w:rFonts w:ascii="Arial" w:hAnsi="Arial" w:cs="Arial"/>
        </w:rPr>
        <w:t xml:space="preserve">The impacts of this </w:t>
      </w:r>
      <w:r w:rsidR="00597E73">
        <w:rPr>
          <w:rFonts w:ascii="Arial" w:hAnsi="Arial" w:cs="Arial"/>
        </w:rPr>
        <w:t>process</w:t>
      </w:r>
      <w:r w:rsidRPr="00103EA6">
        <w:rPr>
          <w:rFonts w:ascii="Arial" w:hAnsi="Arial" w:cs="Arial"/>
        </w:rPr>
        <w:t xml:space="preserve"> are:</w:t>
      </w:r>
    </w:p>
    <w:p w:rsidR="00597E73" w:rsidRDefault="00597E73" w:rsidP="008A2373">
      <w:pPr>
        <w:pStyle w:val="ListParagraph"/>
        <w:numPr>
          <w:ilvl w:val="0"/>
          <w:numId w:val="35"/>
        </w:numPr>
        <w:rPr>
          <w:rFonts w:ascii="Arial" w:hAnsi="Arial" w:cs="Arial"/>
          <w:sz w:val="24"/>
          <w:szCs w:val="24"/>
        </w:rPr>
      </w:pPr>
      <w:r>
        <w:rPr>
          <w:rFonts w:ascii="Arial" w:hAnsi="Arial" w:cs="Arial"/>
          <w:sz w:val="24"/>
          <w:szCs w:val="24"/>
        </w:rPr>
        <w:t xml:space="preserve">OFI suggestions </w:t>
      </w:r>
      <w:r w:rsidR="00D22721">
        <w:rPr>
          <w:rFonts w:ascii="Arial" w:hAnsi="Arial" w:cs="Arial"/>
          <w:sz w:val="24"/>
          <w:szCs w:val="24"/>
        </w:rPr>
        <w:t xml:space="preserve">alignment </w:t>
      </w:r>
      <w:r>
        <w:rPr>
          <w:rFonts w:ascii="Arial" w:hAnsi="Arial" w:cs="Arial"/>
          <w:sz w:val="24"/>
          <w:szCs w:val="24"/>
        </w:rPr>
        <w:t>to the high</w:t>
      </w:r>
      <w:r w:rsidR="00D22721">
        <w:rPr>
          <w:rFonts w:ascii="Arial" w:hAnsi="Arial" w:cs="Arial"/>
          <w:sz w:val="24"/>
          <w:szCs w:val="24"/>
        </w:rPr>
        <w:t>er level organization direction</w:t>
      </w:r>
    </w:p>
    <w:p w:rsidR="00597E73" w:rsidRDefault="00D22721" w:rsidP="008A2373">
      <w:pPr>
        <w:pStyle w:val="ListParagraph"/>
        <w:numPr>
          <w:ilvl w:val="0"/>
          <w:numId w:val="35"/>
        </w:numPr>
        <w:rPr>
          <w:rFonts w:ascii="Arial" w:hAnsi="Arial" w:cs="Arial"/>
          <w:sz w:val="24"/>
          <w:szCs w:val="24"/>
        </w:rPr>
      </w:pPr>
      <w:r>
        <w:rPr>
          <w:rFonts w:ascii="Arial" w:hAnsi="Arial" w:cs="Arial"/>
          <w:sz w:val="24"/>
          <w:szCs w:val="24"/>
        </w:rPr>
        <w:t>OFI are submitted with or without a management review for duplication, past entries, low priority</w:t>
      </w:r>
    </w:p>
    <w:p w:rsidR="00597E73" w:rsidRDefault="00D22721" w:rsidP="008A2373">
      <w:pPr>
        <w:pStyle w:val="ListParagraph"/>
        <w:numPr>
          <w:ilvl w:val="0"/>
          <w:numId w:val="35"/>
        </w:numPr>
        <w:rPr>
          <w:rFonts w:ascii="Arial" w:hAnsi="Arial" w:cs="Arial"/>
          <w:sz w:val="24"/>
          <w:szCs w:val="24"/>
        </w:rPr>
      </w:pPr>
      <w:r>
        <w:rPr>
          <w:rFonts w:ascii="Arial" w:hAnsi="Arial" w:cs="Arial"/>
          <w:sz w:val="24"/>
          <w:szCs w:val="24"/>
        </w:rPr>
        <w:t>Person responsible for OFI completion can get overwhelmed with OFI</w:t>
      </w:r>
    </w:p>
    <w:p w:rsidR="00D22721" w:rsidRDefault="00D22721" w:rsidP="008A2373">
      <w:pPr>
        <w:pStyle w:val="ListParagraph"/>
        <w:numPr>
          <w:ilvl w:val="0"/>
          <w:numId w:val="35"/>
        </w:numPr>
        <w:rPr>
          <w:rFonts w:ascii="Arial" w:hAnsi="Arial" w:cs="Arial"/>
          <w:sz w:val="24"/>
          <w:szCs w:val="24"/>
        </w:rPr>
      </w:pPr>
      <w:r>
        <w:rPr>
          <w:rFonts w:ascii="Arial" w:hAnsi="Arial" w:cs="Arial"/>
          <w:sz w:val="24"/>
          <w:szCs w:val="24"/>
        </w:rPr>
        <w:t>Original submitter may or may not get the proper feedback on OFI status</w:t>
      </w:r>
    </w:p>
    <w:p w:rsidR="00AB1477" w:rsidRDefault="00AB1477" w:rsidP="008A2373">
      <w:pPr>
        <w:pStyle w:val="ListParagraph"/>
        <w:numPr>
          <w:ilvl w:val="0"/>
          <w:numId w:val="35"/>
        </w:numPr>
        <w:rPr>
          <w:rFonts w:ascii="Arial" w:hAnsi="Arial" w:cs="Arial"/>
          <w:sz w:val="24"/>
          <w:szCs w:val="24"/>
        </w:rPr>
      </w:pPr>
      <w:r>
        <w:rPr>
          <w:rFonts w:ascii="Arial" w:hAnsi="Arial" w:cs="Arial"/>
          <w:sz w:val="24"/>
          <w:szCs w:val="24"/>
        </w:rPr>
        <w:t xml:space="preserve">Problem statements can be misinterpreted </w:t>
      </w:r>
    </w:p>
    <w:p w:rsidR="00D22721" w:rsidRDefault="00D22721" w:rsidP="00D22721">
      <w:pPr>
        <w:pStyle w:val="ListParagraph"/>
        <w:ind w:left="360"/>
        <w:rPr>
          <w:rFonts w:ascii="Arial" w:hAnsi="Arial" w:cs="Arial"/>
          <w:sz w:val="24"/>
          <w:szCs w:val="24"/>
        </w:rPr>
      </w:pPr>
    </w:p>
    <w:p w:rsidR="00101C04" w:rsidRPr="00103EA6" w:rsidRDefault="00101C04" w:rsidP="00101C04">
      <w:pPr>
        <w:rPr>
          <w:rFonts w:ascii="Arial" w:hAnsi="Arial" w:cs="Arial"/>
          <w:b/>
          <w:u w:val="single"/>
        </w:rPr>
      </w:pPr>
      <w:r w:rsidRPr="00103EA6">
        <w:rPr>
          <w:rFonts w:ascii="Arial" w:hAnsi="Arial" w:cs="Arial"/>
          <w:b/>
          <w:u w:val="single"/>
        </w:rPr>
        <w:t>Constraints</w:t>
      </w:r>
    </w:p>
    <w:p w:rsidR="00597E73" w:rsidRPr="008A2373" w:rsidRDefault="00D22721" w:rsidP="008A2373">
      <w:pPr>
        <w:pStyle w:val="ListParagraph"/>
        <w:numPr>
          <w:ilvl w:val="0"/>
          <w:numId w:val="35"/>
        </w:numPr>
        <w:rPr>
          <w:rFonts w:ascii="Arial" w:hAnsi="Arial" w:cs="Arial"/>
          <w:sz w:val="24"/>
          <w:szCs w:val="24"/>
        </w:rPr>
      </w:pPr>
      <w:r w:rsidRPr="008A2373">
        <w:rPr>
          <w:rFonts w:ascii="Arial" w:hAnsi="Arial" w:cs="Arial"/>
          <w:sz w:val="24"/>
          <w:szCs w:val="24"/>
        </w:rPr>
        <w:t>Improvements</w:t>
      </w:r>
      <w:r w:rsidR="00941E3B" w:rsidRPr="008A2373">
        <w:rPr>
          <w:rFonts w:ascii="Arial" w:hAnsi="Arial" w:cs="Arial"/>
          <w:sz w:val="24"/>
          <w:szCs w:val="24"/>
        </w:rPr>
        <w:t xml:space="preserve"> without changes to the current OFI database </w:t>
      </w:r>
    </w:p>
    <w:p w:rsidR="00101C04" w:rsidRPr="00103EA6" w:rsidRDefault="00101C04" w:rsidP="00101C04">
      <w:pPr>
        <w:rPr>
          <w:rFonts w:ascii="Arial" w:hAnsi="Arial" w:cs="Arial"/>
          <w:b/>
          <w:u w:val="single"/>
        </w:rPr>
      </w:pPr>
    </w:p>
    <w:p w:rsidR="00101C04" w:rsidRPr="00103EA6" w:rsidRDefault="00101C04" w:rsidP="00101C04">
      <w:pPr>
        <w:rPr>
          <w:rFonts w:ascii="Arial" w:hAnsi="Arial" w:cs="Arial"/>
          <w:b/>
          <w:u w:val="single"/>
        </w:rPr>
      </w:pPr>
      <w:r w:rsidRPr="00103EA6">
        <w:rPr>
          <w:rFonts w:ascii="Arial" w:hAnsi="Arial" w:cs="Arial"/>
          <w:b/>
          <w:u w:val="single"/>
        </w:rPr>
        <w:t>Deliverables</w:t>
      </w:r>
    </w:p>
    <w:p w:rsidR="00597E73" w:rsidRPr="008A2373" w:rsidRDefault="00597E73" w:rsidP="008A2373">
      <w:pPr>
        <w:pStyle w:val="ListParagraph"/>
        <w:numPr>
          <w:ilvl w:val="0"/>
          <w:numId w:val="35"/>
        </w:numPr>
        <w:rPr>
          <w:rFonts w:ascii="Arial" w:hAnsi="Arial" w:cs="Arial"/>
          <w:sz w:val="24"/>
          <w:szCs w:val="24"/>
        </w:rPr>
      </w:pPr>
      <w:r w:rsidRPr="008A2373">
        <w:rPr>
          <w:rFonts w:ascii="Arial" w:hAnsi="Arial" w:cs="Arial"/>
          <w:sz w:val="24"/>
          <w:szCs w:val="24"/>
        </w:rPr>
        <w:t xml:space="preserve">Draw a current state and future state block </w:t>
      </w:r>
      <w:bookmarkStart w:id="0" w:name="_GoBack"/>
      <w:bookmarkEnd w:id="0"/>
      <w:r w:rsidRPr="008A2373">
        <w:rPr>
          <w:rFonts w:ascii="Arial" w:hAnsi="Arial" w:cs="Arial"/>
          <w:sz w:val="24"/>
          <w:szCs w:val="24"/>
        </w:rPr>
        <w:t>diagram</w:t>
      </w:r>
      <w:r w:rsidR="00941E3B" w:rsidRPr="008A2373">
        <w:rPr>
          <w:rFonts w:ascii="Arial" w:hAnsi="Arial" w:cs="Arial"/>
          <w:sz w:val="24"/>
          <w:szCs w:val="24"/>
        </w:rPr>
        <w:t>s</w:t>
      </w:r>
      <w:r w:rsidRPr="008A2373">
        <w:rPr>
          <w:rFonts w:ascii="Arial" w:hAnsi="Arial" w:cs="Arial"/>
          <w:sz w:val="24"/>
          <w:szCs w:val="24"/>
        </w:rPr>
        <w:t xml:space="preserve"> </w:t>
      </w:r>
      <w:r w:rsidR="00941E3B" w:rsidRPr="008A2373">
        <w:rPr>
          <w:rFonts w:ascii="Arial" w:hAnsi="Arial" w:cs="Arial"/>
          <w:sz w:val="24"/>
          <w:szCs w:val="24"/>
        </w:rPr>
        <w:t xml:space="preserve">showing </w:t>
      </w:r>
      <w:r w:rsidRPr="008A2373">
        <w:rPr>
          <w:rFonts w:ascii="Arial" w:hAnsi="Arial" w:cs="Arial"/>
          <w:sz w:val="24"/>
          <w:szCs w:val="24"/>
        </w:rPr>
        <w:t>estimated wait times and inventory of OFI’s</w:t>
      </w:r>
    </w:p>
    <w:p w:rsidR="00597E73" w:rsidRPr="008A2373" w:rsidRDefault="00597E73" w:rsidP="008A2373">
      <w:pPr>
        <w:pStyle w:val="ListParagraph"/>
        <w:numPr>
          <w:ilvl w:val="0"/>
          <w:numId w:val="35"/>
        </w:numPr>
        <w:rPr>
          <w:rFonts w:ascii="Arial" w:hAnsi="Arial" w:cs="Arial"/>
          <w:sz w:val="24"/>
          <w:szCs w:val="24"/>
        </w:rPr>
      </w:pPr>
      <w:r w:rsidRPr="008A2373">
        <w:rPr>
          <w:rFonts w:ascii="Arial" w:hAnsi="Arial" w:cs="Arial"/>
          <w:sz w:val="24"/>
          <w:szCs w:val="24"/>
        </w:rPr>
        <w:t xml:space="preserve">Devise a new process that aligns the OFI program to the organization’s direction, </w:t>
      </w:r>
      <w:r w:rsidR="00941E3B" w:rsidRPr="008A2373">
        <w:rPr>
          <w:rFonts w:ascii="Arial" w:hAnsi="Arial" w:cs="Arial"/>
          <w:sz w:val="24"/>
          <w:szCs w:val="24"/>
        </w:rPr>
        <w:t xml:space="preserve">improvement for flow and quick turn, </w:t>
      </w:r>
      <w:r w:rsidRPr="008A2373">
        <w:rPr>
          <w:rFonts w:ascii="Arial" w:hAnsi="Arial" w:cs="Arial"/>
          <w:sz w:val="24"/>
          <w:szCs w:val="24"/>
        </w:rPr>
        <w:t>and ensuring the OFI meets the submitter’s original improvement intent.</w:t>
      </w:r>
    </w:p>
    <w:p w:rsidR="00AB1477" w:rsidRPr="008A2373" w:rsidRDefault="00AB1477" w:rsidP="008A2373">
      <w:pPr>
        <w:pStyle w:val="ListParagraph"/>
        <w:numPr>
          <w:ilvl w:val="0"/>
          <w:numId w:val="35"/>
        </w:numPr>
        <w:rPr>
          <w:rFonts w:ascii="Arial" w:hAnsi="Arial" w:cs="Arial"/>
          <w:sz w:val="24"/>
          <w:szCs w:val="24"/>
        </w:rPr>
      </w:pPr>
      <w:r w:rsidRPr="008A2373">
        <w:rPr>
          <w:rFonts w:ascii="Arial" w:hAnsi="Arial" w:cs="Arial"/>
          <w:sz w:val="24"/>
          <w:szCs w:val="24"/>
        </w:rPr>
        <w:t>Suggest improvement to the process that provides a mgt review for alignment</w:t>
      </w:r>
    </w:p>
    <w:p w:rsidR="008A2373" w:rsidRDefault="008A2373" w:rsidP="008A2373">
      <w:pPr>
        <w:pStyle w:val="ListParagraph"/>
        <w:numPr>
          <w:ilvl w:val="0"/>
          <w:numId w:val="35"/>
        </w:numPr>
        <w:rPr>
          <w:rFonts w:ascii="Arial" w:hAnsi="Arial" w:cs="Arial"/>
          <w:sz w:val="24"/>
          <w:szCs w:val="24"/>
        </w:rPr>
      </w:pPr>
      <w:r>
        <w:rPr>
          <w:rFonts w:ascii="Arial" w:hAnsi="Arial" w:cs="Arial"/>
          <w:sz w:val="24"/>
          <w:szCs w:val="24"/>
        </w:rPr>
        <w:t>Create the method/ownership (leader standard work) to provide the new process is self</w:t>
      </w:r>
      <w:r w:rsidR="007A2F0F">
        <w:rPr>
          <w:rFonts w:ascii="Arial" w:hAnsi="Arial" w:cs="Arial"/>
          <w:sz w:val="24"/>
          <w:szCs w:val="24"/>
        </w:rPr>
        <w:t>-</w:t>
      </w:r>
      <w:r>
        <w:rPr>
          <w:rFonts w:ascii="Arial" w:hAnsi="Arial" w:cs="Arial"/>
          <w:sz w:val="24"/>
          <w:szCs w:val="24"/>
        </w:rPr>
        <w:t>sustained</w:t>
      </w:r>
    </w:p>
    <w:p w:rsidR="00941E3B" w:rsidRPr="008A2373" w:rsidRDefault="00941E3B" w:rsidP="008A2373">
      <w:pPr>
        <w:pStyle w:val="ListParagraph"/>
        <w:numPr>
          <w:ilvl w:val="0"/>
          <w:numId w:val="35"/>
        </w:numPr>
        <w:rPr>
          <w:rFonts w:ascii="Arial" w:hAnsi="Arial" w:cs="Arial"/>
          <w:sz w:val="24"/>
          <w:szCs w:val="24"/>
        </w:rPr>
      </w:pPr>
      <w:r w:rsidRPr="008A2373">
        <w:rPr>
          <w:rFonts w:ascii="Arial" w:hAnsi="Arial" w:cs="Arial"/>
          <w:sz w:val="24"/>
          <w:szCs w:val="24"/>
        </w:rPr>
        <w:t>Show/demonstrate the above deliverables at the Report Out</w:t>
      </w:r>
    </w:p>
    <w:p w:rsidR="00870A67" w:rsidRDefault="00870A67">
      <w:pPr>
        <w:rPr>
          <w:rFonts w:ascii="Arial" w:hAnsi="Arial" w:cs="Arial"/>
          <w:b/>
        </w:rPr>
      </w:pPr>
      <w:r>
        <w:rPr>
          <w:rFonts w:ascii="Arial" w:hAnsi="Arial" w:cs="Arial"/>
          <w:b/>
        </w:rPr>
        <w:br w:type="page"/>
      </w:r>
    </w:p>
    <w:p w:rsidR="00870A67" w:rsidRPr="00103EA6" w:rsidRDefault="00870A67" w:rsidP="00870A67">
      <w:pPr>
        <w:rPr>
          <w:rFonts w:ascii="Arial" w:hAnsi="Arial" w:cs="Arial"/>
          <w:b/>
        </w:rPr>
      </w:pPr>
      <w:r w:rsidRPr="00103EA6">
        <w:rPr>
          <w:rFonts w:ascii="Arial" w:hAnsi="Arial" w:cs="Arial"/>
          <w:b/>
        </w:rPr>
        <w:lastRenderedPageBreak/>
        <w:t>Process</w:t>
      </w:r>
      <w:r>
        <w:rPr>
          <w:rFonts w:ascii="Arial" w:hAnsi="Arial" w:cs="Arial"/>
          <w:b/>
        </w:rPr>
        <w:t xml:space="preserve"> #</w:t>
      </w:r>
      <w:r w:rsidR="00CA5111">
        <w:rPr>
          <w:rFonts w:ascii="Arial" w:hAnsi="Arial" w:cs="Arial"/>
          <w:b/>
        </w:rPr>
        <w:t>2</w:t>
      </w:r>
      <w:r w:rsidRPr="00103EA6">
        <w:rPr>
          <w:rFonts w:ascii="Arial" w:hAnsi="Arial" w:cs="Arial"/>
          <w:b/>
        </w:rPr>
        <w:t xml:space="preserve">:  </w:t>
      </w:r>
      <w:r>
        <w:rPr>
          <w:rFonts w:ascii="Arial" w:hAnsi="Arial" w:cs="Arial"/>
          <w:b/>
        </w:rPr>
        <w:t>Color Coding within SPARC Assembly</w:t>
      </w:r>
    </w:p>
    <w:p w:rsidR="00870A67" w:rsidRPr="00103EA6" w:rsidRDefault="00870A67" w:rsidP="00870A67">
      <w:pPr>
        <w:rPr>
          <w:rFonts w:ascii="Arial" w:hAnsi="Arial" w:cs="Arial"/>
          <w:b/>
        </w:rPr>
      </w:pPr>
      <w:r w:rsidRPr="00103EA6">
        <w:rPr>
          <w:rFonts w:ascii="Arial" w:hAnsi="Arial" w:cs="Arial"/>
          <w:b/>
        </w:rPr>
        <w:t xml:space="preserve">Process Area:  </w:t>
      </w:r>
      <w:r>
        <w:rPr>
          <w:rFonts w:ascii="Arial" w:hAnsi="Arial" w:cs="Arial"/>
          <w:b/>
        </w:rPr>
        <w:t>SPARC Assembly and Inventory Services</w:t>
      </w:r>
    </w:p>
    <w:p w:rsidR="00870A67" w:rsidRPr="00103EA6" w:rsidRDefault="00870A67" w:rsidP="00870A67">
      <w:pPr>
        <w:rPr>
          <w:rFonts w:ascii="Arial" w:hAnsi="Arial" w:cs="Arial"/>
          <w:b/>
        </w:rPr>
      </w:pPr>
      <w:r w:rsidRPr="00103EA6">
        <w:rPr>
          <w:rFonts w:ascii="Arial" w:hAnsi="Arial" w:cs="Arial"/>
          <w:b/>
        </w:rPr>
        <w:t xml:space="preserve">Key Contact(s):  </w:t>
      </w:r>
      <w:r>
        <w:rPr>
          <w:rFonts w:ascii="Arial" w:hAnsi="Arial" w:cs="Arial"/>
          <w:b/>
        </w:rPr>
        <w:t>Courtney Snyder / Catalina Monroy / Grant Kim / Colin Ferguson</w:t>
      </w:r>
    </w:p>
    <w:p w:rsidR="00870A67" w:rsidRPr="00103EA6" w:rsidRDefault="00870A67" w:rsidP="00870A67">
      <w:pPr>
        <w:rPr>
          <w:rFonts w:ascii="Arial" w:hAnsi="Arial" w:cs="Arial"/>
        </w:rPr>
      </w:pPr>
    </w:p>
    <w:p w:rsidR="00870A67" w:rsidRPr="00103EA6" w:rsidRDefault="00870A67" w:rsidP="00870A67">
      <w:pPr>
        <w:rPr>
          <w:rFonts w:ascii="Arial" w:hAnsi="Arial" w:cs="Arial"/>
        </w:rPr>
      </w:pPr>
      <w:r>
        <w:rPr>
          <w:rFonts w:ascii="Arial" w:hAnsi="Arial" w:cs="Arial"/>
        </w:rPr>
        <w:t>Over the last 3 years or so since SPARC systems have been being built in Hillsboro we’ve been using color coding of our POU bins in different ways.  It has since evolved into what we now have today which has become somewhat confusing with its complexity</w:t>
      </w:r>
      <w:r w:rsidR="00A473B5">
        <w:rPr>
          <w:rFonts w:ascii="Arial" w:hAnsi="Arial" w:cs="Arial"/>
        </w:rPr>
        <w:t>, and not scalable</w:t>
      </w:r>
      <w:r>
        <w:rPr>
          <w:rFonts w:ascii="Arial" w:hAnsi="Arial" w:cs="Arial"/>
        </w:rPr>
        <w:t xml:space="preserve">. We would like to have an </w:t>
      </w:r>
      <w:r w:rsidR="00A473B5">
        <w:rPr>
          <w:rFonts w:ascii="Arial" w:hAnsi="Arial" w:cs="Arial"/>
        </w:rPr>
        <w:t>outsider’s</w:t>
      </w:r>
      <w:r>
        <w:rPr>
          <w:rFonts w:ascii="Arial" w:hAnsi="Arial" w:cs="Arial"/>
        </w:rPr>
        <w:t xml:space="preserve"> opinion on the system with input on how we could do this differently, or better, to be more easily understood and apparent as to what every color means.</w:t>
      </w:r>
    </w:p>
    <w:p w:rsidR="00870A67" w:rsidRDefault="00870A67" w:rsidP="00870A67">
      <w:pPr>
        <w:rPr>
          <w:rFonts w:ascii="Arial" w:hAnsi="Arial" w:cs="Arial"/>
          <w:b/>
          <w:u w:val="single"/>
        </w:rPr>
      </w:pPr>
    </w:p>
    <w:p w:rsidR="00870A67" w:rsidRDefault="00870A67" w:rsidP="00870A67">
      <w:pPr>
        <w:rPr>
          <w:rFonts w:ascii="Arial" w:hAnsi="Arial" w:cs="Arial"/>
          <w:b/>
          <w:u w:val="single"/>
        </w:rPr>
      </w:pPr>
      <w:r w:rsidRPr="00103EA6">
        <w:rPr>
          <w:rFonts w:ascii="Arial" w:hAnsi="Arial" w:cs="Arial"/>
          <w:b/>
          <w:u w:val="single"/>
        </w:rPr>
        <w:t>Constraints</w:t>
      </w:r>
    </w:p>
    <w:p w:rsidR="00870A67" w:rsidRPr="00F81290" w:rsidRDefault="00870A67" w:rsidP="00F81290">
      <w:pPr>
        <w:pStyle w:val="ListParagraph"/>
        <w:numPr>
          <w:ilvl w:val="0"/>
          <w:numId w:val="35"/>
        </w:numPr>
        <w:rPr>
          <w:rFonts w:ascii="Arial" w:hAnsi="Arial" w:cs="Arial"/>
          <w:sz w:val="24"/>
          <w:szCs w:val="24"/>
        </w:rPr>
      </w:pPr>
      <w:r w:rsidRPr="00F81290">
        <w:rPr>
          <w:rFonts w:ascii="Arial" w:hAnsi="Arial" w:cs="Arial"/>
          <w:sz w:val="24"/>
          <w:szCs w:val="24"/>
        </w:rPr>
        <w:t>Any solution must be a visually controlled solution</w:t>
      </w:r>
    </w:p>
    <w:p w:rsidR="00870A67" w:rsidRPr="00F81290" w:rsidRDefault="00870A67" w:rsidP="00F81290">
      <w:pPr>
        <w:pStyle w:val="ListParagraph"/>
        <w:numPr>
          <w:ilvl w:val="0"/>
          <w:numId w:val="35"/>
        </w:numPr>
        <w:rPr>
          <w:rFonts w:ascii="Arial" w:hAnsi="Arial" w:cs="Arial"/>
          <w:sz w:val="24"/>
          <w:szCs w:val="24"/>
        </w:rPr>
      </w:pPr>
      <w:r w:rsidRPr="00F81290">
        <w:rPr>
          <w:rFonts w:ascii="Arial" w:hAnsi="Arial" w:cs="Arial"/>
          <w:sz w:val="24"/>
          <w:szCs w:val="24"/>
        </w:rPr>
        <w:t>Solution must not be too big or unwieldy as any solution has to be able to fit on even the smallest POU bin and scale the largest POU bin</w:t>
      </w:r>
    </w:p>
    <w:p w:rsidR="00870A67" w:rsidRPr="00103EA6" w:rsidRDefault="00870A67" w:rsidP="00870A67">
      <w:pPr>
        <w:rPr>
          <w:rFonts w:ascii="Arial" w:hAnsi="Arial" w:cs="Arial"/>
        </w:rPr>
      </w:pPr>
    </w:p>
    <w:p w:rsidR="00870A67" w:rsidRPr="00103EA6" w:rsidRDefault="00870A67" w:rsidP="00870A67">
      <w:pPr>
        <w:rPr>
          <w:rFonts w:ascii="Arial" w:hAnsi="Arial" w:cs="Arial"/>
          <w:b/>
          <w:u w:val="single"/>
        </w:rPr>
      </w:pPr>
      <w:r w:rsidRPr="00103EA6">
        <w:rPr>
          <w:rFonts w:ascii="Arial" w:hAnsi="Arial" w:cs="Arial"/>
          <w:b/>
          <w:u w:val="single"/>
        </w:rPr>
        <w:t>Deliverables</w:t>
      </w:r>
    </w:p>
    <w:p w:rsidR="007A2F0F" w:rsidRDefault="007A2F0F" w:rsidP="00870A67">
      <w:pPr>
        <w:pStyle w:val="ListParagraph"/>
        <w:numPr>
          <w:ilvl w:val="0"/>
          <w:numId w:val="35"/>
        </w:numPr>
        <w:rPr>
          <w:rFonts w:ascii="Arial" w:hAnsi="Arial" w:cs="Arial"/>
          <w:sz w:val="24"/>
          <w:szCs w:val="24"/>
        </w:rPr>
      </w:pPr>
      <w:r>
        <w:rPr>
          <w:rFonts w:ascii="Arial" w:hAnsi="Arial" w:cs="Arial"/>
          <w:sz w:val="24"/>
          <w:szCs w:val="24"/>
        </w:rPr>
        <w:t>Draw a current state block diagram reflecting the operator usage process and replenishment process</w:t>
      </w:r>
    </w:p>
    <w:p w:rsidR="007A2F0F" w:rsidRDefault="007A2F0F" w:rsidP="00870A67">
      <w:pPr>
        <w:pStyle w:val="ListParagraph"/>
        <w:numPr>
          <w:ilvl w:val="0"/>
          <w:numId w:val="35"/>
        </w:numPr>
        <w:rPr>
          <w:rFonts w:ascii="Arial" w:hAnsi="Arial" w:cs="Arial"/>
          <w:sz w:val="24"/>
          <w:szCs w:val="24"/>
        </w:rPr>
      </w:pPr>
      <w:r>
        <w:rPr>
          <w:rFonts w:ascii="Arial" w:hAnsi="Arial" w:cs="Arial"/>
          <w:sz w:val="24"/>
          <w:szCs w:val="24"/>
        </w:rPr>
        <w:t>Improvements to the system should include:</w:t>
      </w:r>
    </w:p>
    <w:p w:rsidR="00F81290" w:rsidRDefault="007A2F0F" w:rsidP="007A2F0F">
      <w:pPr>
        <w:pStyle w:val="ListParagraph"/>
        <w:numPr>
          <w:ilvl w:val="1"/>
          <w:numId w:val="35"/>
        </w:numPr>
        <w:rPr>
          <w:rFonts w:ascii="Arial" w:hAnsi="Arial" w:cs="Arial"/>
          <w:sz w:val="24"/>
          <w:szCs w:val="24"/>
        </w:rPr>
      </w:pPr>
      <w:r>
        <w:rPr>
          <w:rFonts w:ascii="Arial" w:hAnsi="Arial" w:cs="Arial"/>
          <w:sz w:val="24"/>
          <w:szCs w:val="24"/>
        </w:rPr>
        <w:t>A</w:t>
      </w:r>
      <w:r w:rsidR="00F81290">
        <w:rPr>
          <w:rFonts w:ascii="Arial" w:hAnsi="Arial" w:cs="Arial"/>
          <w:sz w:val="24"/>
          <w:szCs w:val="24"/>
        </w:rPr>
        <w:t xml:space="preserve"> scalable and simplified </w:t>
      </w:r>
      <w:r w:rsidR="00870A67">
        <w:rPr>
          <w:rFonts w:ascii="Arial" w:hAnsi="Arial" w:cs="Arial"/>
          <w:sz w:val="24"/>
          <w:szCs w:val="24"/>
        </w:rPr>
        <w:t>solution</w:t>
      </w:r>
    </w:p>
    <w:p w:rsidR="00870A67" w:rsidRDefault="00F81290" w:rsidP="007A2F0F">
      <w:pPr>
        <w:pStyle w:val="ListParagraph"/>
        <w:numPr>
          <w:ilvl w:val="1"/>
          <w:numId w:val="35"/>
        </w:numPr>
        <w:rPr>
          <w:rFonts w:ascii="Arial" w:hAnsi="Arial" w:cs="Arial"/>
          <w:sz w:val="24"/>
          <w:szCs w:val="24"/>
        </w:rPr>
      </w:pPr>
      <w:r>
        <w:rPr>
          <w:rFonts w:ascii="Arial" w:hAnsi="Arial" w:cs="Arial"/>
          <w:sz w:val="24"/>
          <w:szCs w:val="24"/>
        </w:rPr>
        <w:t>M</w:t>
      </w:r>
      <w:r w:rsidR="00870A67">
        <w:rPr>
          <w:rFonts w:ascii="Arial" w:hAnsi="Arial" w:cs="Arial"/>
          <w:sz w:val="24"/>
          <w:szCs w:val="24"/>
        </w:rPr>
        <w:t>ust be a visual control</w:t>
      </w:r>
      <w:r w:rsidR="00A473B5">
        <w:rPr>
          <w:rFonts w:ascii="Arial" w:hAnsi="Arial" w:cs="Arial"/>
          <w:sz w:val="24"/>
          <w:szCs w:val="24"/>
        </w:rPr>
        <w:t>, but not limited to color</w:t>
      </w:r>
    </w:p>
    <w:p w:rsidR="00870A67" w:rsidRPr="00046066" w:rsidRDefault="00870A67" w:rsidP="007A2F0F">
      <w:pPr>
        <w:pStyle w:val="ListParagraph"/>
        <w:numPr>
          <w:ilvl w:val="1"/>
          <w:numId w:val="35"/>
        </w:numPr>
        <w:rPr>
          <w:rFonts w:ascii="Arial" w:hAnsi="Arial" w:cs="Arial"/>
          <w:b/>
        </w:rPr>
      </w:pPr>
      <w:r>
        <w:rPr>
          <w:rFonts w:ascii="Arial" w:hAnsi="Arial" w:cs="Arial"/>
          <w:sz w:val="24"/>
          <w:szCs w:val="24"/>
        </w:rPr>
        <w:t xml:space="preserve">Have a way of identifying what bins </w:t>
      </w:r>
      <w:r w:rsidR="00A473B5">
        <w:rPr>
          <w:rFonts w:ascii="Arial" w:hAnsi="Arial" w:cs="Arial"/>
          <w:sz w:val="24"/>
          <w:szCs w:val="24"/>
        </w:rPr>
        <w:t xml:space="preserve">belong to </w:t>
      </w:r>
      <w:r>
        <w:rPr>
          <w:rFonts w:ascii="Arial" w:hAnsi="Arial" w:cs="Arial"/>
          <w:sz w:val="24"/>
          <w:szCs w:val="24"/>
        </w:rPr>
        <w:t>what product</w:t>
      </w:r>
      <w:r w:rsidR="00A473B5">
        <w:rPr>
          <w:rFonts w:ascii="Arial" w:hAnsi="Arial" w:cs="Arial"/>
          <w:sz w:val="24"/>
          <w:szCs w:val="24"/>
        </w:rPr>
        <w:t>, and process</w:t>
      </w:r>
    </w:p>
    <w:p w:rsidR="00A473B5" w:rsidRPr="00A473B5" w:rsidRDefault="007A2F0F" w:rsidP="007A2F0F">
      <w:pPr>
        <w:pStyle w:val="ListParagraph"/>
        <w:numPr>
          <w:ilvl w:val="1"/>
          <w:numId w:val="35"/>
        </w:numPr>
        <w:rPr>
          <w:rFonts w:ascii="Arial" w:hAnsi="Arial" w:cs="Arial"/>
          <w:b/>
        </w:rPr>
      </w:pPr>
      <w:r>
        <w:rPr>
          <w:rFonts w:ascii="Arial" w:hAnsi="Arial" w:cs="Arial"/>
          <w:sz w:val="24"/>
          <w:szCs w:val="24"/>
        </w:rPr>
        <w:t xml:space="preserve">Bins identify their location </w:t>
      </w:r>
    </w:p>
    <w:p w:rsidR="00710580" w:rsidRPr="00710580" w:rsidRDefault="00A473B5" w:rsidP="007A2F0F">
      <w:pPr>
        <w:pStyle w:val="ListParagraph"/>
        <w:numPr>
          <w:ilvl w:val="1"/>
          <w:numId w:val="35"/>
        </w:numPr>
        <w:rPr>
          <w:rFonts w:ascii="Arial" w:hAnsi="Arial" w:cs="Arial"/>
          <w:b/>
        </w:rPr>
      </w:pPr>
      <w:r>
        <w:rPr>
          <w:rFonts w:ascii="Arial" w:hAnsi="Arial" w:cs="Arial"/>
          <w:sz w:val="24"/>
          <w:szCs w:val="24"/>
        </w:rPr>
        <w:t xml:space="preserve">Simple method to determine bins go to </w:t>
      </w:r>
      <w:r w:rsidR="00870A67">
        <w:rPr>
          <w:rFonts w:ascii="Arial" w:hAnsi="Arial" w:cs="Arial"/>
          <w:sz w:val="24"/>
          <w:szCs w:val="24"/>
        </w:rPr>
        <w:t>Prep area</w:t>
      </w:r>
      <w:r>
        <w:rPr>
          <w:rFonts w:ascii="Arial" w:hAnsi="Arial" w:cs="Arial"/>
          <w:sz w:val="24"/>
          <w:szCs w:val="24"/>
        </w:rPr>
        <w:t xml:space="preserve"> instead of Receiving</w:t>
      </w:r>
    </w:p>
    <w:p w:rsidR="008A2373" w:rsidRDefault="008A2373" w:rsidP="008A2373">
      <w:pPr>
        <w:pStyle w:val="ListParagraph"/>
        <w:numPr>
          <w:ilvl w:val="0"/>
          <w:numId w:val="35"/>
        </w:numPr>
        <w:rPr>
          <w:rFonts w:ascii="Arial" w:hAnsi="Arial" w:cs="Arial"/>
          <w:sz w:val="24"/>
          <w:szCs w:val="24"/>
        </w:rPr>
      </w:pPr>
      <w:r>
        <w:rPr>
          <w:rFonts w:ascii="Arial" w:hAnsi="Arial" w:cs="Arial"/>
          <w:sz w:val="24"/>
          <w:szCs w:val="24"/>
        </w:rPr>
        <w:t xml:space="preserve">Create the method/ownership (leader standard work) to provide the new process is </w:t>
      </w:r>
      <w:r w:rsidR="007A2F0F">
        <w:rPr>
          <w:rFonts w:ascii="Arial" w:hAnsi="Arial" w:cs="Arial"/>
          <w:sz w:val="24"/>
          <w:szCs w:val="24"/>
        </w:rPr>
        <w:t>self-sustained</w:t>
      </w:r>
    </w:p>
    <w:p w:rsidR="007A2F0F" w:rsidRDefault="007A2F0F" w:rsidP="007A2F0F">
      <w:pPr>
        <w:pStyle w:val="ListParagraph"/>
        <w:numPr>
          <w:ilvl w:val="0"/>
          <w:numId w:val="35"/>
        </w:numPr>
        <w:rPr>
          <w:rFonts w:ascii="Arial" w:hAnsi="Arial" w:cs="Arial"/>
          <w:sz w:val="24"/>
          <w:szCs w:val="24"/>
        </w:rPr>
      </w:pPr>
      <w:r>
        <w:rPr>
          <w:rFonts w:ascii="Arial" w:hAnsi="Arial" w:cs="Arial"/>
          <w:sz w:val="24"/>
          <w:szCs w:val="24"/>
        </w:rPr>
        <w:t>Draw a future state block diagram showing the improved operator usage process and replenishment process</w:t>
      </w:r>
    </w:p>
    <w:p w:rsidR="00710580" w:rsidRPr="007A2F0F" w:rsidRDefault="00710580" w:rsidP="00710580">
      <w:pPr>
        <w:pStyle w:val="ListParagraph"/>
        <w:numPr>
          <w:ilvl w:val="0"/>
          <w:numId w:val="35"/>
        </w:numPr>
        <w:rPr>
          <w:rFonts w:ascii="Arial" w:hAnsi="Arial" w:cs="Arial"/>
          <w:sz w:val="24"/>
          <w:szCs w:val="24"/>
        </w:rPr>
      </w:pPr>
      <w:r w:rsidRPr="007A2F0F">
        <w:rPr>
          <w:rFonts w:ascii="Arial" w:hAnsi="Arial" w:cs="Arial"/>
          <w:sz w:val="24"/>
          <w:szCs w:val="24"/>
        </w:rPr>
        <w:t>Show/demonstrate the above deliverables at the Report Out</w:t>
      </w:r>
    </w:p>
    <w:p w:rsidR="008A2373" w:rsidRDefault="008A2373">
      <w:pPr>
        <w:rPr>
          <w:rFonts w:ascii="Arial" w:hAnsi="Arial" w:cs="Arial"/>
          <w:b/>
        </w:rPr>
      </w:pPr>
      <w:r>
        <w:rPr>
          <w:rFonts w:ascii="Arial" w:hAnsi="Arial" w:cs="Arial"/>
          <w:b/>
        </w:rPr>
        <w:br w:type="page"/>
      </w:r>
    </w:p>
    <w:p w:rsidR="00870A67" w:rsidRDefault="00870A67" w:rsidP="00870A67">
      <w:pPr>
        <w:rPr>
          <w:rFonts w:ascii="Arial" w:hAnsi="Arial" w:cs="Arial"/>
          <w:b/>
        </w:rPr>
      </w:pPr>
      <w:r>
        <w:rPr>
          <w:rFonts w:ascii="Arial" w:hAnsi="Arial" w:cs="Arial"/>
          <w:b/>
        </w:rPr>
        <w:lastRenderedPageBreak/>
        <w:t>Process #</w:t>
      </w:r>
      <w:r w:rsidR="00CA5111">
        <w:rPr>
          <w:rFonts w:ascii="Arial" w:hAnsi="Arial" w:cs="Arial"/>
          <w:b/>
        </w:rPr>
        <w:t>3</w:t>
      </w:r>
      <w:r>
        <w:rPr>
          <w:rFonts w:ascii="Arial" w:hAnsi="Arial" w:cs="Arial"/>
          <w:b/>
        </w:rPr>
        <w:t>: Cable prep for Mech Assembly</w:t>
      </w:r>
    </w:p>
    <w:p w:rsidR="00870A67" w:rsidRDefault="00870A67" w:rsidP="00870A67">
      <w:pPr>
        <w:rPr>
          <w:rFonts w:ascii="Arial" w:hAnsi="Arial" w:cs="Arial"/>
          <w:b/>
        </w:rPr>
      </w:pPr>
      <w:r>
        <w:rPr>
          <w:rFonts w:ascii="Arial" w:hAnsi="Arial" w:cs="Arial"/>
          <w:b/>
        </w:rPr>
        <w:t>Process Area: Complex Rack Assembly</w:t>
      </w:r>
    </w:p>
    <w:p w:rsidR="00870A67" w:rsidRPr="00870A67" w:rsidRDefault="00870A67" w:rsidP="00870A67">
      <w:pPr>
        <w:rPr>
          <w:rFonts w:ascii="Arial" w:hAnsi="Arial" w:cs="Arial"/>
          <w:b/>
        </w:rPr>
      </w:pPr>
      <w:r>
        <w:rPr>
          <w:rFonts w:ascii="Arial" w:hAnsi="Arial" w:cs="Arial"/>
          <w:b/>
        </w:rPr>
        <w:t xml:space="preserve">Key Contacts: Jake H. / Erica </w:t>
      </w:r>
      <w:r w:rsidR="00422FCA">
        <w:rPr>
          <w:rFonts w:ascii="Arial" w:hAnsi="Arial" w:cs="Arial"/>
          <w:b/>
        </w:rPr>
        <w:t>S</w:t>
      </w:r>
      <w:r>
        <w:rPr>
          <w:rFonts w:ascii="Arial" w:hAnsi="Arial" w:cs="Arial"/>
          <w:b/>
        </w:rPr>
        <w:t>.</w:t>
      </w:r>
    </w:p>
    <w:p w:rsidR="00870A67" w:rsidRPr="00F725FE" w:rsidRDefault="00870A67" w:rsidP="00870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70A67" w:rsidRPr="00870A67" w:rsidRDefault="00870A67" w:rsidP="00870A67">
      <w:pPr>
        <w:rPr>
          <w:rFonts w:ascii="Arial" w:hAnsi="Arial" w:cs="Arial"/>
        </w:rPr>
      </w:pPr>
      <w:r w:rsidRPr="00870A67">
        <w:rPr>
          <w:rFonts w:ascii="Arial" w:hAnsi="Arial" w:cs="Arial"/>
        </w:rPr>
        <w:t xml:space="preserve">Complex Racks are assembled in 3 different areas: Cable Prep, Mech Assembly, and Cabling. Cable Prep prepares cables for use in both Mech Assembly and Cabling. Cable Prep and Mech Assembly can and often will begin work on the same job at the same time. The cables that are needed in Mech Assembly are prioritized as part of the Cable Prep process in order to have them ready as soon as possible to not halt the Mech Assembly build process. The remainder of the cables for the job are prepared in Cable Prep and delivered to a Cabling bay to await the corresponding system from Mech Assembly. </w:t>
      </w:r>
    </w:p>
    <w:p w:rsidR="00870A67" w:rsidRPr="00870A67" w:rsidRDefault="00870A67" w:rsidP="00870A67">
      <w:pPr>
        <w:rPr>
          <w:rFonts w:ascii="Arial" w:hAnsi="Arial" w:cs="Arial"/>
        </w:rPr>
      </w:pPr>
      <w:r w:rsidRPr="00870A67">
        <w:rPr>
          <w:rFonts w:ascii="Arial" w:hAnsi="Arial" w:cs="Arial"/>
        </w:rPr>
        <w:t>There is currently no process defined for where and how Cable Prep should stage cables needed in Mech Assembly in the case where the cables are ready before they are needed in Mech Assembly. This causes Mech Assembly personnel to have to investigate whether the cables they need are not yet ready, waiting in Cable Prep, or sitting in a Cabling bay with the rest of the cables.</w:t>
      </w:r>
    </w:p>
    <w:p w:rsidR="00870A67" w:rsidRPr="00F725FE" w:rsidRDefault="00870A67" w:rsidP="00870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70A67" w:rsidRPr="00870A67" w:rsidRDefault="00870A67" w:rsidP="00870A67">
      <w:pPr>
        <w:rPr>
          <w:rFonts w:ascii="Arial" w:hAnsi="Arial" w:cs="Arial"/>
          <w:b/>
          <w:u w:val="single"/>
        </w:rPr>
      </w:pPr>
      <w:r w:rsidRPr="00870A67">
        <w:rPr>
          <w:rFonts w:ascii="Arial" w:hAnsi="Arial" w:cs="Arial"/>
          <w:b/>
          <w:u w:val="single"/>
        </w:rPr>
        <w:t>Constraints:</w:t>
      </w:r>
    </w:p>
    <w:p w:rsidR="00710580" w:rsidRPr="00710580" w:rsidRDefault="00710580" w:rsidP="00710580">
      <w:pPr>
        <w:pStyle w:val="ListParagraph"/>
        <w:numPr>
          <w:ilvl w:val="0"/>
          <w:numId w:val="35"/>
        </w:numPr>
        <w:rPr>
          <w:rFonts w:ascii="Arial" w:hAnsi="Arial" w:cs="Arial"/>
          <w:sz w:val="24"/>
          <w:szCs w:val="24"/>
        </w:rPr>
      </w:pPr>
      <w:r w:rsidRPr="00710580">
        <w:rPr>
          <w:rFonts w:ascii="Arial" w:hAnsi="Arial" w:cs="Arial"/>
          <w:sz w:val="24"/>
          <w:szCs w:val="24"/>
        </w:rPr>
        <w:t>Any new visual controls used must follow or not conflict with current visual controls</w:t>
      </w:r>
    </w:p>
    <w:p w:rsidR="00870A67" w:rsidRPr="00710580" w:rsidRDefault="00870A67" w:rsidP="00710580">
      <w:pPr>
        <w:pStyle w:val="ListParagraph"/>
        <w:numPr>
          <w:ilvl w:val="0"/>
          <w:numId w:val="35"/>
        </w:numPr>
        <w:rPr>
          <w:rFonts w:ascii="Arial" w:hAnsi="Arial" w:cs="Arial"/>
          <w:sz w:val="24"/>
          <w:szCs w:val="24"/>
        </w:rPr>
      </w:pPr>
      <w:r w:rsidRPr="00710580">
        <w:rPr>
          <w:rFonts w:ascii="Arial" w:hAnsi="Arial" w:cs="Arial"/>
          <w:sz w:val="24"/>
          <w:szCs w:val="24"/>
        </w:rPr>
        <w:t>Maintain the current number of operators and floor space</w:t>
      </w:r>
    </w:p>
    <w:p w:rsidR="00710580" w:rsidRPr="00710580" w:rsidRDefault="00710580" w:rsidP="00710580">
      <w:pPr>
        <w:pStyle w:val="ListParagraph"/>
        <w:numPr>
          <w:ilvl w:val="0"/>
          <w:numId w:val="35"/>
        </w:numPr>
        <w:rPr>
          <w:rFonts w:ascii="Arial" w:hAnsi="Arial" w:cs="Arial"/>
          <w:sz w:val="24"/>
          <w:szCs w:val="24"/>
        </w:rPr>
      </w:pPr>
      <w:r w:rsidRPr="00710580">
        <w:rPr>
          <w:rFonts w:ascii="Arial" w:hAnsi="Arial" w:cs="Arial"/>
          <w:sz w:val="24"/>
          <w:szCs w:val="24"/>
        </w:rPr>
        <w:t>Log ops cannot be changed</w:t>
      </w:r>
    </w:p>
    <w:p w:rsidR="00870A67" w:rsidRPr="00F725FE" w:rsidRDefault="00870A67" w:rsidP="00870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70A67" w:rsidRPr="00870A67" w:rsidRDefault="00870A67" w:rsidP="00870A67">
      <w:pPr>
        <w:rPr>
          <w:rFonts w:ascii="Arial" w:hAnsi="Arial" w:cs="Arial"/>
          <w:b/>
          <w:u w:val="single"/>
        </w:rPr>
      </w:pPr>
      <w:r w:rsidRPr="00870A67">
        <w:rPr>
          <w:rFonts w:ascii="Arial" w:hAnsi="Arial" w:cs="Arial"/>
          <w:b/>
          <w:u w:val="single"/>
        </w:rPr>
        <w:t>Deliverables:</w:t>
      </w:r>
    </w:p>
    <w:p w:rsidR="00710580" w:rsidRPr="00710580" w:rsidRDefault="00710580" w:rsidP="00710580">
      <w:pPr>
        <w:pStyle w:val="ListParagraph"/>
        <w:numPr>
          <w:ilvl w:val="0"/>
          <w:numId w:val="35"/>
        </w:numPr>
        <w:rPr>
          <w:rFonts w:ascii="Arial" w:hAnsi="Arial" w:cs="Arial"/>
          <w:sz w:val="24"/>
          <w:szCs w:val="24"/>
        </w:rPr>
      </w:pPr>
      <w:r w:rsidRPr="00710580">
        <w:rPr>
          <w:rFonts w:ascii="Arial" w:hAnsi="Arial" w:cs="Arial"/>
          <w:sz w:val="24"/>
          <w:szCs w:val="24"/>
        </w:rPr>
        <w:t xml:space="preserve">Create current </w:t>
      </w:r>
      <w:r w:rsidR="00422FCA">
        <w:rPr>
          <w:rFonts w:ascii="Arial" w:hAnsi="Arial" w:cs="Arial"/>
          <w:sz w:val="24"/>
          <w:szCs w:val="24"/>
        </w:rPr>
        <w:t xml:space="preserve">state </w:t>
      </w:r>
      <w:r w:rsidRPr="00710580">
        <w:rPr>
          <w:rFonts w:ascii="Arial" w:hAnsi="Arial" w:cs="Arial"/>
          <w:sz w:val="24"/>
          <w:szCs w:val="24"/>
        </w:rPr>
        <w:t>and future state block diagram</w:t>
      </w:r>
      <w:r w:rsidR="00422FCA">
        <w:rPr>
          <w:rFonts w:ascii="Arial" w:hAnsi="Arial" w:cs="Arial"/>
          <w:sz w:val="24"/>
          <w:szCs w:val="24"/>
        </w:rPr>
        <w:t>s</w:t>
      </w:r>
      <w:r w:rsidRPr="00710580">
        <w:rPr>
          <w:rFonts w:ascii="Arial" w:hAnsi="Arial" w:cs="Arial"/>
          <w:sz w:val="24"/>
          <w:szCs w:val="24"/>
        </w:rPr>
        <w:t xml:space="preserve"> </w:t>
      </w:r>
      <w:r w:rsidR="00422FCA">
        <w:rPr>
          <w:rFonts w:ascii="Arial" w:hAnsi="Arial" w:cs="Arial"/>
          <w:sz w:val="24"/>
          <w:szCs w:val="24"/>
        </w:rPr>
        <w:t>reflecting the current cable prep process for Cable Prep and Mech Assembly</w:t>
      </w:r>
    </w:p>
    <w:p w:rsidR="00710580" w:rsidRDefault="00422FCA" w:rsidP="00710580">
      <w:pPr>
        <w:pStyle w:val="ListParagraph"/>
        <w:numPr>
          <w:ilvl w:val="0"/>
          <w:numId w:val="35"/>
        </w:numPr>
        <w:rPr>
          <w:rFonts w:ascii="Arial" w:hAnsi="Arial" w:cs="Arial"/>
          <w:sz w:val="24"/>
          <w:szCs w:val="24"/>
        </w:rPr>
      </w:pPr>
      <w:r>
        <w:rPr>
          <w:rFonts w:ascii="Arial" w:hAnsi="Arial" w:cs="Arial"/>
          <w:sz w:val="24"/>
          <w:szCs w:val="24"/>
        </w:rPr>
        <w:t>Develop a system</w:t>
      </w:r>
      <w:r w:rsidR="00870A67" w:rsidRPr="00710580">
        <w:rPr>
          <w:rFonts w:ascii="Arial" w:hAnsi="Arial" w:cs="Arial"/>
          <w:sz w:val="24"/>
          <w:szCs w:val="24"/>
        </w:rPr>
        <w:t xml:space="preserve"> that quickly and visually identifies which cables are ready, for which job, and in what order (priority)</w:t>
      </w:r>
    </w:p>
    <w:p w:rsidR="00422FCA" w:rsidRDefault="00422FCA" w:rsidP="00710580">
      <w:pPr>
        <w:pStyle w:val="ListParagraph"/>
        <w:numPr>
          <w:ilvl w:val="0"/>
          <w:numId w:val="35"/>
        </w:numPr>
        <w:rPr>
          <w:rFonts w:ascii="Arial" w:hAnsi="Arial" w:cs="Arial"/>
          <w:sz w:val="24"/>
          <w:szCs w:val="24"/>
        </w:rPr>
      </w:pPr>
      <w:r>
        <w:rPr>
          <w:rFonts w:ascii="Arial" w:hAnsi="Arial" w:cs="Arial"/>
          <w:sz w:val="24"/>
          <w:szCs w:val="24"/>
        </w:rPr>
        <w:t>Design a Cable Prep visual staging system that clearly identifies the cables current location and readiness</w:t>
      </w:r>
    </w:p>
    <w:p w:rsidR="008A2373" w:rsidRDefault="008A2373" w:rsidP="00710580">
      <w:pPr>
        <w:pStyle w:val="ListParagraph"/>
        <w:numPr>
          <w:ilvl w:val="0"/>
          <w:numId w:val="35"/>
        </w:numPr>
        <w:rPr>
          <w:rFonts w:ascii="Arial" w:hAnsi="Arial" w:cs="Arial"/>
          <w:sz w:val="24"/>
          <w:szCs w:val="24"/>
        </w:rPr>
      </w:pPr>
      <w:r>
        <w:rPr>
          <w:rFonts w:ascii="Arial" w:hAnsi="Arial" w:cs="Arial"/>
          <w:sz w:val="24"/>
          <w:szCs w:val="24"/>
        </w:rPr>
        <w:t>Create the method/ownership (leader standard work) to provide the new process is self</w:t>
      </w:r>
      <w:r w:rsidR="00422FCA">
        <w:rPr>
          <w:rFonts w:ascii="Arial" w:hAnsi="Arial" w:cs="Arial"/>
          <w:sz w:val="24"/>
          <w:szCs w:val="24"/>
        </w:rPr>
        <w:t>-</w:t>
      </w:r>
      <w:r>
        <w:rPr>
          <w:rFonts w:ascii="Arial" w:hAnsi="Arial" w:cs="Arial"/>
          <w:sz w:val="24"/>
          <w:szCs w:val="24"/>
        </w:rPr>
        <w:t>sustained</w:t>
      </w:r>
    </w:p>
    <w:p w:rsidR="00710580" w:rsidRPr="00710580" w:rsidRDefault="00710580" w:rsidP="00710580">
      <w:pPr>
        <w:pStyle w:val="ListParagraph"/>
        <w:numPr>
          <w:ilvl w:val="0"/>
          <w:numId w:val="35"/>
        </w:numPr>
        <w:rPr>
          <w:rFonts w:ascii="Arial" w:hAnsi="Arial" w:cs="Arial"/>
          <w:sz w:val="24"/>
          <w:szCs w:val="24"/>
        </w:rPr>
      </w:pPr>
      <w:r w:rsidRPr="00422FCA">
        <w:rPr>
          <w:rFonts w:ascii="Arial" w:hAnsi="Arial" w:cs="Arial"/>
          <w:sz w:val="24"/>
          <w:szCs w:val="24"/>
        </w:rPr>
        <w:t>Show/demonstrate the above deliverables at the Report Out</w:t>
      </w:r>
    </w:p>
    <w:p w:rsidR="00710580" w:rsidRPr="00710580" w:rsidRDefault="00710580" w:rsidP="00710580">
      <w:pPr>
        <w:pStyle w:val="ListParagraph"/>
        <w:ind w:left="1080"/>
        <w:rPr>
          <w:rFonts w:ascii="Arial" w:hAnsi="Arial" w:cs="Arial"/>
          <w:sz w:val="24"/>
          <w:szCs w:val="24"/>
        </w:rPr>
      </w:pPr>
    </w:p>
    <w:p w:rsidR="00870A67" w:rsidRDefault="00870A67" w:rsidP="00870A67"/>
    <w:p w:rsidR="00710580" w:rsidRDefault="00710580">
      <w:pPr>
        <w:rPr>
          <w:rFonts w:ascii="Arial" w:hAnsi="Arial" w:cs="Arial"/>
          <w:b/>
        </w:rPr>
      </w:pPr>
      <w:r>
        <w:rPr>
          <w:rFonts w:ascii="Arial" w:hAnsi="Arial" w:cs="Arial"/>
          <w:b/>
        </w:rPr>
        <w:br w:type="page"/>
      </w:r>
    </w:p>
    <w:sectPr w:rsidR="00710580" w:rsidSect="0097739E">
      <w:pgSz w:w="12240" w:h="15840"/>
      <w:pgMar w:top="1008" w:right="720" w:bottom="1008"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9A7A30"/>
    <w:lvl w:ilvl="0">
      <w:numFmt w:val="bullet"/>
      <w:lvlText w:val="*"/>
      <w:lvlJc w:val="left"/>
    </w:lvl>
  </w:abstractNum>
  <w:abstractNum w:abstractNumId="1" w15:restartNumberingAfterBreak="0">
    <w:nsid w:val="058438EA"/>
    <w:multiLevelType w:val="multilevel"/>
    <w:tmpl w:val="2E06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D666F"/>
    <w:multiLevelType w:val="multilevel"/>
    <w:tmpl w:val="12F20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77D72"/>
    <w:multiLevelType w:val="hybridMultilevel"/>
    <w:tmpl w:val="84FA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50D08"/>
    <w:multiLevelType w:val="hybridMultilevel"/>
    <w:tmpl w:val="4C7EF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F2115"/>
    <w:multiLevelType w:val="hybridMultilevel"/>
    <w:tmpl w:val="46ACA1C4"/>
    <w:lvl w:ilvl="0" w:tplc="A30801BE">
      <w:start w:val="8"/>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52E0C"/>
    <w:multiLevelType w:val="hybridMultilevel"/>
    <w:tmpl w:val="7742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F5FE0"/>
    <w:multiLevelType w:val="hybridMultilevel"/>
    <w:tmpl w:val="E4BA46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29244F"/>
    <w:multiLevelType w:val="hybridMultilevel"/>
    <w:tmpl w:val="64C69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52211D"/>
    <w:multiLevelType w:val="hybridMultilevel"/>
    <w:tmpl w:val="1D0487E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16781DA0"/>
    <w:multiLevelType w:val="hybridMultilevel"/>
    <w:tmpl w:val="E10AF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7F7BBD"/>
    <w:multiLevelType w:val="hybridMultilevel"/>
    <w:tmpl w:val="453439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9546304"/>
    <w:multiLevelType w:val="hybridMultilevel"/>
    <w:tmpl w:val="B250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043AE"/>
    <w:multiLevelType w:val="hybridMultilevel"/>
    <w:tmpl w:val="4656D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84168"/>
    <w:multiLevelType w:val="hybridMultilevel"/>
    <w:tmpl w:val="D748A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180540"/>
    <w:multiLevelType w:val="hybridMultilevel"/>
    <w:tmpl w:val="3F7A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46BDB"/>
    <w:multiLevelType w:val="hybridMultilevel"/>
    <w:tmpl w:val="EEB8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850C4"/>
    <w:multiLevelType w:val="hybridMultilevel"/>
    <w:tmpl w:val="4BD8F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C47CE3"/>
    <w:multiLevelType w:val="hybridMultilevel"/>
    <w:tmpl w:val="E918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8115C"/>
    <w:multiLevelType w:val="hybridMultilevel"/>
    <w:tmpl w:val="97AAE364"/>
    <w:lvl w:ilvl="0" w:tplc="0409000B">
      <w:start w:val="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95131A"/>
    <w:multiLevelType w:val="hybridMultilevel"/>
    <w:tmpl w:val="089CA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7F31EF"/>
    <w:multiLevelType w:val="hybridMultilevel"/>
    <w:tmpl w:val="B4D2752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2" w15:restartNumberingAfterBreak="0">
    <w:nsid w:val="350A0D6A"/>
    <w:multiLevelType w:val="hybridMultilevel"/>
    <w:tmpl w:val="D1EE35F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BB6ECC"/>
    <w:multiLevelType w:val="hybridMultilevel"/>
    <w:tmpl w:val="B834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763C0"/>
    <w:multiLevelType w:val="hybridMultilevel"/>
    <w:tmpl w:val="05421FA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3C164DCB"/>
    <w:multiLevelType w:val="hybridMultilevel"/>
    <w:tmpl w:val="5D2248C2"/>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6" w15:restartNumberingAfterBreak="0">
    <w:nsid w:val="41D67607"/>
    <w:multiLevelType w:val="hybridMultilevel"/>
    <w:tmpl w:val="C71AB8B6"/>
    <w:lvl w:ilvl="0" w:tplc="D40202CC">
      <w:start w:val="1"/>
      <w:numFmt w:val="decimal"/>
      <w:lvlText w:val="%1."/>
      <w:lvlJc w:val="left"/>
      <w:pPr>
        <w:ind w:left="0" w:hanging="360"/>
      </w:pPr>
      <w:rPr>
        <w:rFonts w:hint="default"/>
      </w:rPr>
    </w:lvl>
    <w:lvl w:ilvl="1" w:tplc="B24CBCD2">
      <w:start w:val="2"/>
      <w:numFmt w:val="bullet"/>
      <w:lvlText w:val="·"/>
      <w:lvlJc w:val="left"/>
      <w:pPr>
        <w:ind w:left="720" w:hanging="360"/>
      </w:pPr>
      <w:rPr>
        <w:rFonts w:ascii="Calibri" w:eastAsia="Times New Roman" w:hAnsi="Calibri" w:cs="Calibri"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43111FDE"/>
    <w:multiLevelType w:val="hybridMultilevel"/>
    <w:tmpl w:val="8D324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C463B"/>
    <w:multiLevelType w:val="multilevel"/>
    <w:tmpl w:val="356011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B6F2BB1"/>
    <w:multiLevelType w:val="hybridMultilevel"/>
    <w:tmpl w:val="CC927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BB2EE9"/>
    <w:multiLevelType w:val="hybridMultilevel"/>
    <w:tmpl w:val="B4A83B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75087B"/>
    <w:multiLevelType w:val="multilevel"/>
    <w:tmpl w:val="217C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F47BEF"/>
    <w:multiLevelType w:val="hybridMultilevel"/>
    <w:tmpl w:val="BAD2B23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3" w15:restartNumberingAfterBreak="0">
    <w:nsid w:val="691A61CD"/>
    <w:multiLevelType w:val="hybridMultilevel"/>
    <w:tmpl w:val="5EA697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C3116B"/>
    <w:multiLevelType w:val="hybridMultilevel"/>
    <w:tmpl w:val="E632CA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7F70DE9"/>
    <w:multiLevelType w:val="hybridMultilevel"/>
    <w:tmpl w:val="A0D8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22"/>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5"/>
  </w:num>
  <w:num w:numId="6">
    <w:abstractNumId w:val="20"/>
  </w:num>
  <w:num w:numId="7">
    <w:abstractNumId w:val="35"/>
  </w:num>
  <w:num w:numId="8">
    <w:abstractNumId w:val="9"/>
  </w:num>
  <w:num w:numId="9">
    <w:abstractNumId w:val="21"/>
  </w:num>
  <w:num w:numId="10">
    <w:abstractNumId w:val="24"/>
  </w:num>
  <w:num w:numId="11">
    <w:abstractNumId w:val="32"/>
  </w:num>
  <w:num w:numId="12">
    <w:abstractNumId w:val="25"/>
  </w:num>
  <w:num w:numId="13">
    <w:abstractNumId w:val="3"/>
  </w:num>
  <w:num w:numId="14">
    <w:abstractNumId w:val="18"/>
  </w:num>
  <w:num w:numId="15">
    <w:abstractNumId w:val="31"/>
  </w:num>
  <w:num w:numId="16">
    <w:abstractNumId w:val="2"/>
  </w:num>
  <w:num w:numId="17">
    <w:abstractNumId w:val="23"/>
  </w:num>
  <w:num w:numId="18">
    <w:abstractNumId w:val="15"/>
  </w:num>
  <w:num w:numId="19">
    <w:abstractNumId w:val="12"/>
  </w:num>
  <w:num w:numId="20">
    <w:abstractNumId w:val="16"/>
  </w:num>
  <w:num w:numId="21">
    <w:abstractNumId w:val="27"/>
  </w:num>
  <w:num w:numId="22">
    <w:abstractNumId w:val="1"/>
  </w:num>
  <w:num w:numId="23">
    <w:abstractNumId w:val="29"/>
  </w:num>
  <w:num w:numId="24">
    <w:abstractNumId w:val="13"/>
  </w:num>
  <w:num w:numId="25">
    <w:abstractNumId w:val="26"/>
  </w:num>
  <w:num w:numId="26">
    <w:abstractNumId w:val="33"/>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8"/>
  </w:num>
  <w:num w:numId="32">
    <w:abstractNumId w:val="10"/>
  </w:num>
  <w:num w:numId="33">
    <w:abstractNumId w:val="14"/>
  </w:num>
  <w:num w:numId="34">
    <w:abstractNumId w:val="17"/>
  </w:num>
  <w:num w:numId="35">
    <w:abstractNumId w:val="30"/>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14"/>
    <w:rsid w:val="000263FB"/>
    <w:rsid w:val="00041B47"/>
    <w:rsid w:val="00090FDA"/>
    <w:rsid w:val="00092AFA"/>
    <w:rsid w:val="000964C4"/>
    <w:rsid w:val="000F2539"/>
    <w:rsid w:val="000F340D"/>
    <w:rsid w:val="000F6E27"/>
    <w:rsid w:val="00100F0D"/>
    <w:rsid w:val="00101C04"/>
    <w:rsid w:val="00103EA6"/>
    <w:rsid w:val="00130F7B"/>
    <w:rsid w:val="001627DE"/>
    <w:rsid w:val="00186D2A"/>
    <w:rsid w:val="00187C5F"/>
    <w:rsid w:val="001B0D24"/>
    <w:rsid w:val="001B25B6"/>
    <w:rsid w:val="001E53CC"/>
    <w:rsid w:val="001F3198"/>
    <w:rsid w:val="00216B6E"/>
    <w:rsid w:val="00233353"/>
    <w:rsid w:val="00237BDF"/>
    <w:rsid w:val="00245CC2"/>
    <w:rsid w:val="002C258E"/>
    <w:rsid w:val="00314A49"/>
    <w:rsid w:val="00321106"/>
    <w:rsid w:val="00327214"/>
    <w:rsid w:val="00376243"/>
    <w:rsid w:val="003B3145"/>
    <w:rsid w:val="003B422E"/>
    <w:rsid w:val="003D2820"/>
    <w:rsid w:val="004008B8"/>
    <w:rsid w:val="00411450"/>
    <w:rsid w:val="0042074B"/>
    <w:rsid w:val="00422FCA"/>
    <w:rsid w:val="00436BFC"/>
    <w:rsid w:val="0044555B"/>
    <w:rsid w:val="00455DA0"/>
    <w:rsid w:val="00471CBA"/>
    <w:rsid w:val="0047713C"/>
    <w:rsid w:val="00480679"/>
    <w:rsid w:val="004E009B"/>
    <w:rsid w:val="005332E8"/>
    <w:rsid w:val="005807B6"/>
    <w:rsid w:val="00585077"/>
    <w:rsid w:val="00585D54"/>
    <w:rsid w:val="00590DA6"/>
    <w:rsid w:val="00597E73"/>
    <w:rsid w:val="005A5F95"/>
    <w:rsid w:val="005D2EAA"/>
    <w:rsid w:val="005F3E03"/>
    <w:rsid w:val="00641D6D"/>
    <w:rsid w:val="00670E0F"/>
    <w:rsid w:val="0067646B"/>
    <w:rsid w:val="006772D3"/>
    <w:rsid w:val="006B3CDA"/>
    <w:rsid w:val="006B6DB1"/>
    <w:rsid w:val="006E2D2D"/>
    <w:rsid w:val="006E5DA4"/>
    <w:rsid w:val="007076D2"/>
    <w:rsid w:val="00710580"/>
    <w:rsid w:val="007132C6"/>
    <w:rsid w:val="0072102C"/>
    <w:rsid w:val="00742FA8"/>
    <w:rsid w:val="007524E1"/>
    <w:rsid w:val="00776094"/>
    <w:rsid w:val="007A2F0F"/>
    <w:rsid w:val="0081372A"/>
    <w:rsid w:val="0082341F"/>
    <w:rsid w:val="00843212"/>
    <w:rsid w:val="008544DC"/>
    <w:rsid w:val="00855716"/>
    <w:rsid w:val="00870A67"/>
    <w:rsid w:val="008831A1"/>
    <w:rsid w:val="008934A1"/>
    <w:rsid w:val="0089433E"/>
    <w:rsid w:val="008A1DD2"/>
    <w:rsid w:val="008A2373"/>
    <w:rsid w:val="008B7203"/>
    <w:rsid w:val="008F0F44"/>
    <w:rsid w:val="008F35CE"/>
    <w:rsid w:val="00902E27"/>
    <w:rsid w:val="00903844"/>
    <w:rsid w:val="00941E3B"/>
    <w:rsid w:val="00962761"/>
    <w:rsid w:val="0097739E"/>
    <w:rsid w:val="009A172A"/>
    <w:rsid w:val="009A31B8"/>
    <w:rsid w:val="009A6E4C"/>
    <w:rsid w:val="009C330F"/>
    <w:rsid w:val="00A04923"/>
    <w:rsid w:val="00A179F1"/>
    <w:rsid w:val="00A23B73"/>
    <w:rsid w:val="00A42FCB"/>
    <w:rsid w:val="00A473B5"/>
    <w:rsid w:val="00A633BD"/>
    <w:rsid w:val="00A702CF"/>
    <w:rsid w:val="00AA3F92"/>
    <w:rsid w:val="00AA5035"/>
    <w:rsid w:val="00AB1477"/>
    <w:rsid w:val="00AE2926"/>
    <w:rsid w:val="00AF1E61"/>
    <w:rsid w:val="00B10B9A"/>
    <w:rsid w:val="00B614F1"/>
    <w:rsid w:val="00B71E69"/>
    <w:rsid w:val="00B86333"/>
    <w:rsid w:val="00B87A79"/>
    <w:rsid w:val="00B913AC"/>
    <w:rsid w:val="00B96015"/>
    <w:rsid w:val="00B9606B"/>
    <w:rsid w:val="00BB776B"/>
    <w:rsid w:val="00BC5201"/>
    <w:rsid w:val="00BC5799"/>
    <w:rsid w:val="00BE31A9"/>
    <w:rsid w:val="00C2690B"/>
    <w:rsid w:val="00C41E7F"/>
    <w:rsid w:val="00C72C37"/>
    <w:rsid w:val="00C817BD"/>
    <w:rsid w:val="00C934F0"/>
    <w:rsid w:val="00C94D25"/>
    <w:rsid w:val="00C97673"/>
    <w:rsid w:val="00CA5111"/>
    <w:rsid w:val="00CB2BC4"/>
    <w:rsid w:val="00D01DD4"/>
    <w:rsid w:val="00D115CE"/>
    <w:rsid w:val="00D22721"/>
    <w:rsid w:val="00D47ACB"/>
    <w:rsid w:val="00D56872"/>
    <w:rsid w:val="00D9425F"/>
    <w:rsid w:val="00DB58C8"/>
    <w:rsid w:val="00DC337A"/>
    <w:rsid w:val="00DC69D2"/>
    <w:rsid w:val="00DE429B"/>
    <w:rsid w:val="00DE52D9"/>
    <w:rsid w:val="00E07F48"/>
    <w:rsid w:val="00E35019"/>
    <w:rsid w:val="00E35CE8"/>
    <w:rsid w:val="00E6192D"/>
    <w:rsid w:val="00E67252"/>
    <w:rsid w:val="00E924D6"/>
    <w:rsid w:val="00E94997"/>
    <w:rsid w:val="00EB1391"/>
    <w:rsid w:val="00EB6D22"/>
    <w:rsid w:val="00EC50E9"/>
    <w:rsid w:val="00ED38F9"/>
    <w:rsid w:val="00EF5334"/>
    <w:rsid w:val="00F37E41"/>
    <w:rsid w:val="00F42311"/>
    <w:rsid w:val="00F60864"/>
    <w:rsid w:val="00F77DF1"/>
    <w:rsid w:val="00F81290"/>
    <w:rsid w:val="00F918A5"/>
    <w:rsid w:val="00FA434C"/>
    <w:rsid w:val="00FA5A14"/>
    <w:rsid w:val="00FB27D5"/>
    <w:rsid w:val="00FD266A"/>
    <w:rsid w:val="00FE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F0244F-713A-4301-A331-D4D1BE09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8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76094"/>
    <w:rPr>
      <w:b/>
      <w:bCs/>
    </w:rPr>
  </w:style>
  <w:style w:type="paragraph" w:styleId="BalloonText">
    <w:name w:val="Balloon Text"/>
    <w:basedOn w:val="Normal"/>
    <w:link w:val="BalloonTextChar"/>
    <w:rsid w:val="005807B6"/>
    <w:rPr>
      <w:rFonts w:ascii="Tahoma" w:hAnsi="Tahoma" w:cs="Tahoma"/>
      <w:sz w:val="16"/>
      <w:szCs w:val="16"/>
    </w:rPr>
  </w:style>
  <w:style w:type="character" w:customStyle="1" w:styleId="BalloonTextChar">
    <w:name w:val="Balloon Text Char"/>
    <w:link w:val="BalloonText"/>
    <w:rsid w:val="005807B6"/>
    <w:rPr>
      <w:rFonts w:ascii="Tahoma" w:hAnsi="Tahoma" w:cs="Tahoma"/>
      <w:sz w:val="16"/>
      <w:szCs w:val="16"/>
    </w:rPr>
  </w:style>
  <w:style w:type="paragraph" w:customStyle="1" w:styleId="ColorfulList-Accent11">
    <w:name w:val="Colorful List - Accent 11"/>
    <w:basedOn w:val="Normal"/>
    <w:uiPriority w:val="34"/>
    <w:qFormat/>
    <w:rsid w:val="008A1DD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8A1DD2"/>
    <w:pPr>
      <w:spacing w:before="100" w:beforeAutospacing="1" w:after="115"/>
    </w:pPr>
    <w:rPr>
      <w:rFonts w:ascii="Times" w:eastAsia="Calibri" w:hAnsi="Times"/>
      <w:sz w:val="20"/>
      <w:szCs w:val="20"/>
    </w:rPr>
  </w:style>
  <w:style w:type="paragraph" w:styleId="ListParagraph">
    <w:name w:val="List Paragraph"/>
    <w:basedOn w:val="Normal"/>
    <w:uiPriority w:val="34"/>
    <w:qFormat/>
    <w:rsid w:val="006772D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34102">
      <w:bodyDiv w:val="1"/>
      <w:marLeft w:val="0"/>
      <w:marRight w:val="0"/>
      <w:marTop w:val="0"/>
      <w:marBottom w:val="0"/>
      <w:divBdr>
        <w:top w:val="none" w:sz="0" w:space="0" w:color="auto"/>
        <w:left w:val="none" w:sz="0" w:space="0" w:color="auto"/>
        <w:bottom w:val="none" w:sz="0" w:space="0" w:color="auto"/>
        <w:right w:val="none" w:sz="0" w:space="0" w:color="auto"/>
      </w:divBdr>
    </w:div>
    <w:div w:id="925531508">
      <w:bodyDiv w:val="1"/>
      <w:marLeft w:val="0"/>
      <w:marRight w:val="0"/>
      <w:marTop w:val="0"/>
      <w:marBottom w:val="0"/>
      <w:divBdr>
        <w:top w:val="none" w:sz="0" w:space="0" w:color="auto"/>
        <w:left w:val="none" w:sz="0" w:space="0" w:color="auto"/>
        <w:bottom w:val="none" w:sz="0" w:space="0" w:color="auto"/>
        <w:right w:val="none" w:sz="0" w:space="0" w:color="auto"/>
      </w:divBdr>
    </w:div>
    <w:div w:id="926771438">
      <w:bodyDiv w:val="1"/>
      <w:marLeft w:val="0"/>
      <w:marRight w:val="0"/>
      <w:marTop w:val="0"/>
      <w:marBottom w:val="0"/>
      <w:divBdr>
        <w:top w:val="none" w:sz="0" w:space="0" w:color="auto"/>
        <w:left w:val="none" w:sz="0" w:space="0" w:color="auto"/>
        <w:bottom w:val="none" w:sz="0" w:space="0" w:color="auto"/>
        <w:right w:val="none" w:sz="0" w:space="0" w:color="auto"/>
      </w:divBdr>
    </w:div>
    <w:div w:id="1104106050">
      <w:bodyDiv w:val="1"/>
      <w:marLeft w:val="0"/>
      <w:marRight w:val="0"/>
      <w:marTop w:val="0"/>
      <w:marBottom w:val="0"/>
      <w:divBdr>
        <w:top w:val="none" w:sz="0" w:space="0" w:color="auto"/>
        <w:left w:val="none" w:sz="0" w:space="0" w:color="auto"/>
        <w:bottom w:val="none" w:sz="0" w:space="0" w:color="auto"/>
        <w:right w:val="none" w:sz="0" w:space="0" w:color="auto"/>
      </w:divBdr>
      <w:divsChild>
        <w:div w:id="1789814106">
          <w:marLeft w:val="0"/>
          <w:marRight w:val="0"/>
          <w:marTop w:val="0"/>
          <w:marBottom w:val="0"/>
          <w:divBdr>
            <w:top w:val="none" w:sz="0" w:space="0" w:color="auto"/>
            <w:left w:val="none" w:sz="0" w:space="0" w:color="auto"/>
            <w:bottom w:val="none" w:sz="0" w:space="0" w:color="auto"/>
            <w:right w:val="none" w:sz="0" w:space="0" w:color="auto"/>
          </w:divBdr>
        </w:div>
        <w:div w:id="1891570118">
          <w:marLeft w:val="0"/>
          <w:marRight w:val="0"/>
          <w:marTop w:val="0"/>
          <w:marBottom w:val="0"/>
          <w:divBdr>
            <w:top w:val="none" w:sz="0" w:space="0" w:color="auto"/>
            <w:left w:val="none" w:sz="0" w:space="0" w:color="auto"/>
            <w:bottom w:val="none" w:sz="0" w:space="0" w:color="auto"/>
            <w:right w:val="none" w:sz="0" w:space="0" w:color="auto"/>
          </w:divBdr>
        </w:div>
      </w:divsChild>
    </w:div>
    <w:div w:id="120687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HPEC Learning Tour – Oregon Cutting Systems (Blount, Inc</vt:lpstr>
    </vt:vector>
  </TitlesOfParts>
  <Company>OCSD</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HPEC Learning Tour – Oregon Cutting Systems (Blount, Inc</dc:title>
  <dc:creator>pres1611</dc:creator>
  <cp:lastModifiedBy>Julie Simmons</cp:lastModifiedBy>
  <cp:revision>2</cp:revision>
  <dcterms:created xsi:type="dcterms:W3CDTF">2016-08-09T17:14:00Z</dcterms:created>
  <dcterms:modified xsi:type="dcterms:W3CDTF">2016-08-09T17:14:00Z</dcterms:modified>
</cp:coreProperties>
</file>